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BDF" w:rsidRPr="003F2BDF" w:rsidRDefault="003F2BDF" w:rsidP="003F2BDF">
      <w:pPr>
        <w:spacing w:before="175" w:after="87" w:line="240" w:lineRule="auto"/>
        <w:jc w:val="center"/>
        <w:outlineLvl w:val="2"/>
        <w:rPr>
          <w:rFonts w:ascii="inherit" w:eastAsia="Times New Roman" w:hAnsi="inherit" w:cs="Arial"/>
          <w:color w:val="303836"/>
          <w:sz w:val="14"/>
          <w:szCs w:val="14"/>
          <w:lang w:eastAsia="ru-RU"/>
        </w:rPr>
      </w:pPr>
      <w:r w:rsidRPr="003F2BDF">
        <w:rPr>
          <w:rFonts w:ascii="inherit" w:eastAsia="Times New Roman" w:hAnsi="inherit" w:cs="Arial"/>
          <w:color w:val="303836"/>
          <w:sz w:val="14"/>
          <w:szCs w:val="14"/>
          <w:lang w:eastAsia="ru-RU"/>
        </w:rPr>
        <w:t>Догові</w:t>
      </w:r>
      <w:proofErr w:type="gramStart"/>
      <w:r w:rsidRPr="003F2BDF">
        <w:rPr>
          <w:rFonts w:ascii="inherit" w:eastAsia="Times New Roman" w:hAnsi="inherit" w:cs="Arial"/>
          <w:color w:val="303836"/>
          <w:sz w:val="14"/>
          <w:szCs w:val="14"/>
          <w:lang w:eastAsia="ru-RU"/>
        </w:rPr>
        <w:t>р</w:t>
      </w:r>
      <w:proofErr w:type="gramEnd"/>
      <w:r w:rsidRPr="003F2BDF">
        <w:rPr>
          <w:rFonts w:ascii="inherit" w:eastAsia="Times New Roman" w:hAnsi="inherit" w:cs="Arial"/>
          <w:color w:val="303836"/>
          <w:sz w:val="14"/>
          <w:szCs w:val="14"/>
          <w:lang w:eastAsia="ru-RU"/>
        </w:rPr>
        <w:t xml:space="preserve"> № ____________</w:t>
      </w:r>
    </w:p>
    <w:p w:rsidR="003F2BDF" w:rsidRPr="003F2BDF" w:rsidRDefault="003F2BDF" w:rsidP="003F2BDF">
      <w:pPr>
        <w:spacing w:before="175" w:after="87" w:line="240" w:lineRule="auto"/>
        <w:jc w:val="center"/>
        <w:outlineLvl w:val="2"/>
        <w:rPr>
          <w:rFonts w:ascii="inherit" w:eastAsia="Times New Roman" w:hAnsi="inherit" w:cs="Arial"/>
          <w:color w:val="303836"/>
          <w:sz w:val="14"/>
          <w:szCs w:val="14"/>
          <w:lang w:eastAsia="ru-RU"/>
        </w:rPr>
      </w:pPr>
      <w:r w:rsidRPr="003F2BDF">
        <w:rPr>
          <w:rFonts w:ascii="inherit" w:eastAsia="Times New Roman" w:hAnsi="inherit" w:cs="Arial"/>
          <w:color w:val="303836"/>
          <w:sz w:val="14"/>
          <w:szCs w:val="14"/>
          <w:lang w:eastAsia="ru-RU"/>
        </w:rPr>
        <w:t xml:space="preserve">постачання </w:t>
      </w:r>
      <w:proofErr w:type="gramStart"/>
      <w:r w:rsidRPr="003F2BDF">
        <w:rPr>
          <w:rFonts w:ascii="inherit" w:eastAsia="Times New Roman" w:hAnsi="inherit" w:cs="Arial"/>
          <w:color w:val="303836"/>
          <w:sz w:val="14"/>
          <w:szCs w:val="14"/>
          <w:lang w:eastAsia="ru-RU"/>
        </w:rPr>
        <w:t>природного</w:t>
      </w:r>
      <w:proofErr w:type="gramEnd"/>
      <w:r w:rsidRPr="003F2BDF">
        <w:rPr>
          <w:rFonts w:ascii="inherit" w:eastAsia="Times New Roman" w:hAnsi="inherit" w:cs="Arial"/>
          <w:color w:val="303836"/>
          <w:sz w:val="14"/>
          <w:szCs w:val="14"/>
          <w:lang w:eastAsia="ru-RU"/>
        </w:rPr>
        <w:t xml:space="preserve"> газу</w:t>
      </w:r>
    </w:p>
    <w:p w:rsidR="003F2BDF" w:rsidRPr="003F2BDF" w:rsidRDefault="003F2BDF" w:rsidP="003F2BDF">
      <w:pPr>
        <w:spacing w:after="87" w:line="240" w:lineRule="auto"/>
        <w:rPr>
          <w:rFonts w:ascii="Arial" w:eastAsia="Times New Roman" w:hAnsi="Arial" w:cs="Arial"/>
          <w:color w:val="303836"/>
          <w:sz w:val="12"/>
          <w:szCs w:val="12"/>
          <w:lang w:eastAsia="ru-RU"/>
        </w:rPr>
      </w:pPr>
      <w:r w:rsidRPr="003F2BDF">
        <w:rPr>
          <w:rFonts w:ascii="Arial" w:eastAsia="Times New Roman" w:hAnsi="Arial" w:cs="Arial"/>
          <w:color w:val="303836"/>
          <w:sz w:val="12"/>
          <w:szCs w:val="12"/>
          <w:lang w:eastAsia="ru-RU"/>
        </w:rPr>
        <w:t> </w:t>
      </w:r>
    </w:p>
    <w:p w:rsidR="003F2BDF" w:rsidRPr="003F2BDF" w:rsidRDefault="003F2BDF" w:rsidP="002B5C78">
      <w:pPr>
        <w:spacing w:after="87" w:line="240" w:lineRule="auto"/>
        <w:jc w:val="both"/>
        <w:rPr>
          <w:rFonts w:ascii="Arial" w:eastAsia="Times New Roman" w:hAnsi="Arial" w:cs="Arial"/>
          <w:color w:val="303836"/>
          <w:sz w:val="12"/>
          <w:szCs w:val="12"/>
          <w:lang w:eastAsia="ru-RU"/>
        </w:rPr>
      </w:pPr>
      <w:r w:rsidRPr="003F2BDF">
        <w:rPr>
          <w:rFonts w:ascii="Arial" w:eastAsia="Times New Roman" w:hAnsi="Arial" w:cs="Arial"/>
          <w:color w:val="303836"/>
          <w:sz w:val="12"/>
          <w:szCs w:val="12"/>
          <w:lang w:eastAsia="ru-RU"/>
        </w:rPr>
        <w:t>м. Київ                                                                                              «____» ______ 201___ року</w:t>
      </w:r>
    </w:p>
    <w:p w:rsidR="003F2BDF" w:rsidRPr="00B6066B" w:rsidRDefault="00B6066B" w:rsidP="002B5C78">
      <w:pPr>
        <w:spacing w:after="87" w:line="240" w:lineRule="auto"/>
        <w:jc w:val="both"/>
        <w:rPr>
          <w:rFonts w:ascii="Arial" w:eastAsia="Times New Roman" w:hAnsi="Arial" w:cs="Arial"/>
          <w:color w:val="2D3F53"/>
          <w:sz w:val="12"/>
          <w:lang w:val="uk-UA" w:eastAsia="ru-RU"/>
        </w:rPr>
      </w:pPr>
      <w:r w:rsidRPr="00B6066B">
        <w:rPr>
          <w:rFonts w:ascii="Times New Roman" w:hAnsi="Times New Roman" w:cs="Times New Roman"/>
          <w:bCs/>
          <w:sz w:val="16"/>
          <w:szCs w:val="16"/>
          <w:lang w:val="uk-UA"/>
        </w:rPr>
        <w:t>Приватне акціонерне товариство «Акціонерна компанія «Київводоканал»</w:t>
      </w:r>
      <w:r w:rsidRPr="003F2BDF">
        <w:rPr>
          <w:rFonts w:ascii="Arial" w:eastAsia="Times New Roman" w:hAnsi="Arial" w:cs="Arial"/>
          <w:color w:val="2D3F53"/>
          <w:sz w:val="12"/>
          <w:lang w:eastAsia="ru-RU"/>
        </w:rPr>
        <w:t xml:space="preserve"> </w:t>
      </w:r>
      <w:r w:rsidR="003F2BDF" w:rsidRPr="003F2BDF">
        <w:rPr>
          <w:rFonts w:ascii="Arial" w:eastAsia="Times New Roman" w:hAnsi="Arial" w:cs="Arial"/>
          <w:color w:val="2D3F53"/>
          <w:sz w:val="12"/>
          <w:lang w:eastAsia="ru-RU"/>
        </w:rPr>
        <w:t>(ЕІС-код</w:t>
      </w:r>
      <w:r>
        <w:rPr>
          <w:rFonts w:ascii="Arial" w:eastAsia="Times New Roman" w:hAnsi="Arial" w:cs="Arial"/>
          <w:color w:val="2D3F53"/>
          <w:sz w:val="12"/>
          <w:lang w:val="uk-UA" w:eastAsia="ru-RU"/>
        </w:rPr>
        <w:t xml:space="preserve"> 56ХО0000</w:t>
      </w:r>
      <w:r>
        <w:rPr>
          <w:rFonts w:ascii="Arial" w:eastAsia="Times New Roman" w:hAnsi="Arial" w:cs="Arial"/>
          <w:color w:val="2D3F53"/>
          <w:sz w:val="12"/>
          <w:lang w:val="en-US" w:eastAsia="ru-RU"/>
        </w:rPr>
        <w:t>Q</w:t>
      </w:r>
      <w:r w:rsidRPr="00B6066B">
        <w:rPr>
          <w:rFonts w:ascii="Arial" w:eastAsia="Times New Roman" w:hAnsi="Arial" w:cs="Arial"/>
          <w:color w:val="2D3F53"/>
          <w:sz w:val="12"/>
          <w:lang w:eastAsia="ru-RU"/>
        </w:rPr>
        <w:t>34</w:t>
      </w:r>
      <w:r>
        <w:rPr>
          <w:rFonts w:ascii="Arial" w:eastAsia="Times New Roman" w:hAnsi="Arial" w:cs="Arial"/>
          <w:color w:val="2D3F53"/>
          <w:sz w:val="12"/>
          <w:lang w:val="en-US" w:eastAsia="ru-RU"/>
        </w:rPr>
        <w:t>D</w:t>
      </w:r>
      <w:r w:rsidRPr="00B6066B">
        <w:rPr>
          <w:rFonts w:ascii="Arial" w:eastAsia="Times New Roman" w:hAnsi="Arial" w:cs="Arial"/>
          <w:color w:val="2D3F53"/>
          <w:sz w:val="12"/>
          <w:lang w:eastAsia="ru-RU"/>
        </w:rPr>
        <w:t xml:space="preserve">7005) </w:t>
      </w:r>
      <w:r w:rsidR="003F2BDF" w:rsidRPr="003F2BDF">
        <w:rPr>
          <w:rFonts w:ascii="Arial" w:eastAsia="Times New Roman" w:hAnsi="Arial" w:cs="Arial"/>
          <w:color w:val="303836"/>
          <w:sz w:val="12"/>
          <w:szCs w:val="12"/>
          <w:lang w:eastAsia="ru-RU"/>
        </w:rPr>
        <w:t xml:space="preserve"> в особі </w:t>
      </w:r>
      <w:r w:rsidR="00D14CC3">
        <w:rPr>
          <w:rFonts w:ascii="Arial" w:eastAsia="Times New Roman" w:hAnsi="Arial" w:cs="Arial"/>
          <w:color w:val="303836"/>
          <w:sz w:val="12"/>
          <w:szCs w:val="12"/>
          <w:lang w:val="uk-UA" w:eastAsia="ru-RU"/>
        </w:rPr>
        <w:t>________________________________</w:t>
      </w:r>
      <w:r w:rsidR="003F2BDF" w:rsidRPr="003F2BDF">
        <w:rPr>
          <w:rFonts w:ascii="Arial" w:eastAsia="Times New Roman" w:hAnsi="Arial" w:cs="Arial"/>
          <w:color w:val="303836"/>
          <w:sz w:val="12"/>
          <w:szCs w:val="12"/>
          <w:lang w:eastAsia="ru-RU"/>
        </w:rPr>
        <w:t>, який діє на підставі Статуту (далі – </w:t>
      </w:r>
      <w:r w:rsidR="003F2BDF" w:rsidRPr="003F2BDF">
        <w:rPr>
          <w:rFonts w:ascii="Arial" w:eastAsia="Times New Roman" w:hAnsi="Arial" w:cs="Arial"/>
          <w:color w:val="2D3F53"/>
          <w:sz w:val="12"/>
          <w:lang w:eastAsia="ru-RU"/>
        </w:rPr>
        <w:t>Постачальник)</w:t>
      </w:r>
      <w:r w:rsidR="003F2BDF" w:rsidRPr="003F2BDF">
        <w:rPr>
          <w:rFonts w:ascii="Arial" w:eastAsia="Times New Roman" w:hAnsi="Arial" w:cs="Arial"/>
          <w:color w:val="303836"/>
          <w:sz w:val="12"/>
          <w:szCs w:val="12"/>
          <w:lang w:eastAsia="ru-RU"/>
        </w:rPr>
        <w:t>, з однієї сторони,</w:t>
      </w:r>
    </w:p>
    <w:p w:rsidR="003F2BDF" w:rsidRPr="003F2BDF" w:rsidRDefault="003F2BDF" w:rsidP="002B5C78">
      <w:pPr>
        <w:spacing w:after="87" w:line="240" w:lineRule="auto"/>
        <w:jc w:val="both"/>
        <w:rPr>
          <w:rFonts w:ascii="Arial" w:eastAsia="Times New Roman" w:hAnsi="Arial" w:cs="Arial"/>
          <w:color w:val="303836"/>
          <w:sz w:val="12"/>
          <w:szCs w:val="12"/>
          <w:lang w:eastAsia="ru-RU"/>
        </w:rPr>
      </w:pPr>
      <w:r w:rsidRPr="003F2BDF">
        <w:rPr>
          <w:rFonts w:ascii="Arial" w:eastAsia="Times New Roman" w:hAnsi="Arial" w:cs="Arial"/>
          <w:color w:val="303836"/>
          <w:sz w:val="12"/>
          <w:szCs w:val="12"/>
          <w:lang w:eastAsia="ru-RU"/>
        </w:rPr>
        <w:t>та</w:t>
      </w:r>
    </w:p>
    <w:p w:rsidR="003F2BDF" w:rsidRPr="003F2BDF" w:rsidRDefault="003F2BDF" w:rsidP="002B5C78">
      <w:pPr>
        <w:spacing w:after="87" w:line="240" w:lineRule="auto"/>
        <w:jc w:val="both"/>
        <w:rPr>
          <w:rFonts w:ascii="Arial" w:eastAsia="Times New Roman" w:hAnsi="Arial" w:cs="Arial"/>
          <w:color w:val="303836"/>
          <w:sz w:val="12"/>
          <w:szCs w:val="12"/>
          <w:lang w:eastAsia="ru-RU"/>
        </w:rPr>
      </w:pPr>
      <w:r w:rsidRPr="003F2BDF">
        <w:rPr>
          <w:rFonts w:ascii="Arial" w:eastAsia="Times New Roman" w:hAnsi="Arial" w:cs="Arial"/>
          <w:color w:val="2D3F53"/>
          <w:sz w:val="12"/>
          <w:lang w:eastAsia="ru-RU"/>
        </w:rPr>
        <w:t>_____________________________________</w:t>
      </w:r>
      <w:r w:rsidRPr="003F2BDF">
        <w:rPr>
          <w:rFonts w:ascii="Arial" w:eastAsia="Times New Roman" w:hAnsi="Arial" w:cs="Arial"/>
          <w:color w:val="303836"/>
          <w:sz w:val="12"/>
          <w:szCs w:val="12"/>
          <w:lang w:eastAsia="ru-RU"/>
        </w:rPr>
        <w:t> </w:t>
      </w:r>
      <w:r w:rsidRPr="003F2BDF">
        <w:rPr>
          <w:rFonts w:ascii="Arial" w:eastAsia="Times New Roman" w:hAnsi="Arial" w:cs="Arial"/>
          <w:color w:val="2D3F53"/>
          <w:sz w:val="12"/>
          <w:lang w:eastAsia="ru-RU"/>
        </w:rPr>
        <w:t>(ЕІС-код _____________</w:t>
      </w:r>
      <w:r w:rsidRPr="003F2BDF">
        <w:rPr>
          <w:rFonts w:ascii="Arial" w:eastAsia="Times New Roman" w:hAnsi="Arial" w:cs="Arial"/>
          <w:color w:val="303836"/>
          <w:sz w:val="12"/>
          <w:szCs w:val="12"/>
          <w:lang w:eastAsia="ru-RU"/>
        </w:rPr>
        <w:t xml:space="preserve">) в особі ________________________, який діє на </w:t>
      </w:r>
      <w:proofErr w:type="gramStart"/>
      <w:r w:rsidRPr="003F2BDF">
        <w:rPr>
          <w:rFonts w:ascii="Arial" w:eastAsia="Times New Roman" w:hAnsi="Arial" w:cs="Arial"/>
          <w:color w:val="303836"/>
          <w:sz w:val="12"/>
          <w:szCs w:val="12"/>
          <w:lang w:eastAsia="ru-RU"/>
        </w:rPr>
        <w:t>п</w:t>
      </w:r>
      <w:proofErr w:type="gramEnd"/>
      <w:r w:rsidRPr="003F2BDF">
        <w:rPr>
          <w:rFonts w:ascii="Arial" w:eastAsia="Times New Roman" w:hAnsi="Arial" w:cs="Arial"/>
          <w:color w:val="303836"/>
          <w:sz w:val="12"/>
          <w:szCs w:val="12"/>
          <w:lang w:eastAsia="ru-RU"/>
        </w:rPr>
        <w:t>ідставі ______________ (далі - надалі </w:t>
      </w:r>
      <w:r w:rsidRPr="003F2BDF">
        <w:rPr>
          <w:rFonts w:ascii="Arial" w:eastAsia="Times New Roman" w:hAnsi="Arial" w:cs="Arial"/>
          <w:color w:val="2D3F53"/>
          <w:sz w:val="12"/>
          <w:lang w:eastAsia="ru-RU"/>
        </w:rPr>
        <w:t>Споживач)</w:t>
      </w:r>
      <w:r w:rsidRPr="003F2BDF">
        <w:rPr>
          <w:rFonts w:ascii="Arial" w:eastAsia="Times New Roman" w:hAnsi="Arial" w:cs="Arial"/>
          <w:color w:val="303836"/>
          <w:sz w:val="12"/>
          <w:szCs w:val="12"/>
          <w:lang w:eastAsia="ru-RU"/>
        </w:rPr>
        <w:t>, з другої сторони, які разом іменуються Сторони, а кожний окрема - Сторона,</w:t>
      </w:r>
    </w:p>
    <w:p w:rsidR="003F2BDF" w:rsidRPr="003F2BDF" w:rsidRDefault="003F2BDF" w:rsidP="002B5C78">
      <w:pPr>
        <w:spacing w:after="87" w:line="240" w:lineRule="auto"/>
        <w:jc w:val="both"/>
        <w:rPr>
          <w:rFonts w:ascii="Arial" w:eastAsia="Times New Roman" w:hAnsi="Arial" w:cs="Arial"/>
          <w:color w:val="303836"/>
          <w:sz w:val="12"/>
          <w:szCs w:val="12"/>
          <w:lang w:eastAsia="ru-RU"/>
        </w:rPr>
      </w:pPr>
      <w:r w:rsidRPr="003F2BDF">
        <w:rPr>
          <w:rFonts w:ascii="Arial" w:eastAsia="Times New Roman" w:hAnsi="Arial" w:cs="Arial"/>
          <w:color w:val="303836"/>
          <w:sz w:val="12"/>
          <w:szCs w:val="12"/>
          <w:lang w:eastAsia="ru-RU"/>
        </w:rPr>
        <w:t>керуючись положеннями Закону України "Про ринок природного газу", Цивільним і Господарським кодексами України, іншими нормативно-правовими актами, що регулюють правовідносини з питань газопостачання, уклали цей догові</w:t>
      </w:r>
      <w:proofErr w:type="gramStart"/>
      <w:r w:rsidRPr="003F2BDF">
        <w:rPr>
          <w:rFonts w:ascii="Arial" w:eastAsia="Times New Roman" w:hAnsi="Arial" w:cs="Arial"/>
          <w:color w:val="303836"/>
          <w:sz w:val="12"/>
          <w:szCs w:val="12"/>
          <w:lang w:eastAsia="ru-RU"/>
        </w:rPr>
        <w:t>р</w:t>
      </w:r>
      <w:proofErr w:type="gramEnd"/>
      <w:r w:rsidRPr="003F2BDF">
        <w:rPr>
          <w:rFonts w:ascii="Arial" w:eastAsia="Times New Roman" w:hAnsi="Arial" w:cs="Arial"/>
          <w:color w:val="303836"/>
          <w:sz w:val="12"/>
          <w:szCs w:val="12"/>
          <w:lang w:eastAsia="ru-RU"/>
        </w:rPr>
        <w:t xml:space="preserve"> (далі – Договір) про таке.</w:t>
      </w:r>
    </w:p>
    <w:p w:rsidR="003F2BDF" w:rsidRPr="003F2BDF" w:rsidRDefault="003F2BDF" w:rsidP="002B5C78">
      <w:pPr>
        <w:spacing w:after="87" w:line="240" w:lineRule="auto"/>
        <w:jc w:val="both"/>
        <w:rPr>
          <w:rFonts w:ascii="Arial" w:eastAsia="Times New Roman" w:hAnsi="Arial" w:cs="Arial"/>
          <w:color w:val="303836"/>
          <w:sz w:val="12"/>
          <w:szCs w:val="12"/>
          <w:lang w:eastAsia="ru-RU"/>
        </w:rPr>
      </w:pPr>
      <w:r w:rsidRPr="003F2BDF">
        <w:rPr>
          <w:rFonts w:ascii="Arial" w:eastAsia="Times New Roman" w:hAnsi="Arial" w:cs="Arial"/>
          <w:color w:val="2D3F53"/>
          <w:sz w:val="12"/>
          <w:lang w:eastAsia="ru-RU"/>
        </w:rPr>
        <w:t>І. Терміни і визначення</w:t>
      </w:r>
    </w:p>
    <w:p w:rsidR="003F2BDF" w:rsidRPr="003F2BDF" w:rsidRDefault="003F2BDF" w:rsidP="002B5C78">
      <w:pPr>
        <w:spacing w:after="87" w:line="240" w:lineRule="auto"/>
        <w:jc w:val="both"/>
        <w:rPr>
          <w:rFonts w:ascii="Arial" w:eastAsia="Times New Roman" w:hAnsi="Arial" w:cs="Arial"/>
          <w:color w:val="303836"/>
          <w:sz w:val="12"/>
          <w:szCs w:val="12"/>
          <w:lang w:eastAsia="ru-RU"/>
        </w:rPr>
      </w:pPr>
      <w:r w:rsidRPr="003F2BDF">
        <w:rPr>
          <w:rFonts w:ascii="Arial" w:eastAsia="Times New Roman" w:hAnsi="Arial" w:cs="Arial"/>
          <w:color w:val="303836"/>
          <w:sz w:val="12"/>
          <w:szCs w:val="12"/>
          <w:lang w:eastAsia="ru-RU"/>
        </w:rPr>
        <w:t>Терміни, що використовуються в Договорі, мають такі значення:</w:t>
      </w:r>
    </w:p>
    <w:p w:rsidR="003F2BDF" w:rsidRPr="003F2BDF" w:rsidRDefault="003F2BDF" w:rsidP="002B5C78">
      <w:pPr>
        <w:spacing w:after="87" w:line="240" w:lineRule="auto"/>
        <w:jc w:val="both"/>
        <w:rPr>
          <w:rFonts w:ascii="Arial" w:eastAsia="Times New Roman" w:hAnsi="Arial" w:cs="Arial"/>
          <w:color w:val="303836"/>
          <w:sz w:val="12"/>
          <w:szCs w:val="12"/>
          <w:lang w:eastAsia="ru-RU"/>
        </w:rPr>
      </w:pPr>
      <w:r w:rsidRPr="003F2BDF">
        <w:rPr>
          <w:rFonts w:ascii="Arial" w:eastAsia="Times New Roman" w:hAnsi="Arial" w:cs="Arial"/>
          <w:color w:val="303836"/>
          <w:sz w:val="12"/>
          <w:szCs w:val="12"/>
          <w:lang w:eastAsia="ru-RU"/>
        </w:rPr>
        <w:t>Оператор ГРМ – ___________________________, з яким Споживачем укладено догові</w:t>
      </w:r>
      <w:proofErr w:type="gramStart"/>
      <w:r w:rsidRPr="003F2BDF">
        <w:rPr>
          <w:rFonts w:ascii="Arial" w:eastAsia="Times New Roman" w:hAnsi="Arial" w:cs="Arial"/>
          <w:color w:val="303836"/>
          <w:sz w:val="12"/>
          <w:szCs w:val="12"/>
          <w:lang w:eastAsia="ru-RU"/>
        </w:rPr>
        <w:t>р</w:t>
      </w:r>
      <w:proofErr w:type="gramEnd"/>
      <w:r w:rsidRPr="003F2BDF">
        <w:rPr>
          <w:rFonts w:ascii="Arial" w:eastAsia="Times New Roman" w:hAnsi="Arial" w:cs="Arial"/>
          <w:color w:val="303836"/>
          <w:sz w:val="12"/>
          <w:szCs w:val="12"/>
          <w:lang w:eastAsia="ru-RU"/>
        </w:rPr>
        <w:t xml:space="preserve"> розподілу природного газу;</w:t>
      </w:r>
    </w:p>
    <w:p w:rsidR="003F2BDF" w:rsidRPr="003F2BDF" w:rsidRDefault="003F2BDF" w:rsidP="002B5C78">
      <w:pPr>
        <w:spacing w:after="87" w:line="240" w:lineRule="auto"/>
        <w:jc w:val="both"/>
        <w:rPr>
          <w:rFonts w:ascii="Arial" w:eastAsia="Times New Roman" w:hAnsi="Arial" w:cs="Arial"/>
          <w:color w:val="303836"/>
          <w:sz w:val="12"/>
          <w:szCs w:val="12"/>
          <w:lang w:eastAsia="ru-RU"/>
        </w:rPr>
      </w:pPr>
      <w:proofErr w:type="gramStart"/>
      <w:r w:rsidRPr="003F2BDF">
        <w:rPr>
          <w:rFonts w:ascii="Arial" w:eastAsia="Times New Roman" w:hAnsi="Arial" w:cs="Arial"/>
          <w:color w:val="303836"/>
          <w:sz w:val="12"/>
          <w:szCs w:val="12"/>
          <w:lang w:eastAsia="ru-RU"/>
        </w:rPr>
        <w:t>п</w:t>
      </w:r>
      <w:proofErr w:type="gramEnd"/>
      <w:r w:rsidRPr="003F2BDF">
        <w:rPr>
          <w:rFonts w:ascii="Arial" w:eastAsia="Times New Roman" w:hAnsi="Arial" w:cs="Arial"/>
          <w:color w:val="303836"/>
          <w:sz w:val="12"/>
          <w:szCs w:val="12"/>
          <w:lang w:eastAsia="ru-RU"/>
        </w:rPr>
        <w:t>ідтверджений обсяг природного газу - обсяг (об'єм) природного газу Споживача, погоджений Оператором ГТС на відповідний розрахунковий період із ресурсу Постачальника, що включений до підтвердженої номінації Постачальника;</w:t>
      </w:r>
    </w:p>
    <w:p w:rsidR="003F2BDF" w:rsidRPr="003F2BDF" w:rsidRDefault="003F2BDF" w:rsidP="002B5C78">
      <w:pPr>
        <w:spacing w:after="87" w:line="240" w:lineRule="auto"/>
        <w:jc w:val="both"/>
        <w:rPr>
          <w:rFonts w:ascii="Arial" w:eastAsia="Times New Roman" w:hAnsi="Arial" w:cs="Arial"/>
          <w:color w:val="303836"/>
          <w:sz w:val="12"/>
          <w:szCs w:val="12"/>
          <w:lang w:eastAsia="ru-RU"/>
        </w:rPr>
      </w:pPr>
      <w:r w:rsidRPr="003F2BDF">
        <w:rPr>
          <w:rFonts w:ascii="Arial" w:eastAsia="Times New Roman" w:hAnsi="Arial" w:cs="Arial"/>
          <w:color w:val="303836"/>
          <w:sz w:val="12"/>
          <w:szCs w:val="12"/>
          <w:lang w:eastAsia="ru-RU"/>
        </w:rPr>
        <w:t xml:space="preserve">розрахунковий період – газовий місяць, протягом якого здійснювалось постачання </w:t>
      </w:r>
      <w:proofErr w:type="gramStart"/>
      <w:r w:rsidRPr="003F2BDF">
        <w:rPr>
          <w:rFonts w:ascii="Arial" w:eastAsia="Times New Roman" w:hAnsi="Arial" w:cs="Arial"/>
          <w:color w:val="303836"/>
          <w:sz w:val="12"/>
          <w:szCs w:val="12"/>
          <w:lang w:eastAsia="ru-RU"/>
        </w:rPr>
        <w:t>природного</w:t>
      </w:r>
      <w:proofErr w:type="gramEnd"/>
      <w:r w:rsidRPr="003F2BDF">
        <w:rPr>
          <w:rFonts w:ascii="Arial" w:eastAsia="Times New Roman" w:hAnsi="Arial" w:cs="Arial"/>
          <w:color w:val="303836"/>
          <w:sz w:val="12"/>
          <w:szCs w:val="12"/>
          <w:lang w:eastAsia="ru-RU"/>
        </w:rPr>
        <w:t xml:space="preserve"> газу та за який здійснюються розрахунки за поставлений природний газ.</w:t>
      </w:r>
    </w:p>
    <w:p w:rsidR="003F2BDF" w:rsidRPr="003F2BDF" w:rsidRDefault="003F2BDF" w:rsidP="002B5C78">
      <w:pPr>
        <w:spacing w:after="87" w:line="240" w:lineRule="auto"/>
        <w:jc w:val="both"/>
        <w:rPr>
          <w:rFonts w:ascii="Arial" w:eastAsia="Times New Roman" w:hAnsi="Arial" w:cs="Arial"/>
          <w:color w:val="303836"/>
          <w:sz w:val="12"/>
          <w:szCs w:val="12"/>
          <w:lang w:eastAsia="ru-RU"/>
        </w:rPr>
      </w:pPr>
      <w:proofErr w:type="gramStart"/>
      <w:r w:rsidRPr="003F2BDF">
        <w:rPr>
          <w:rFonts w:ascii="Arial" w:eastAsia="Times New Roman" w:hAnsi="Arial" w:cs="Arial"/>
          <w:color w:val="303836"/>
          <w:sz w:val="12"/>
          <w:szCs w:val="12"/>
          <w:lang w:eastAsia="ru-RU"/>
        </w:rPr>
        <w:t>Інші терміни і визначення, що використовуються в Договорі, вживаються у значеннях, визначених Законом України «Про ринок природного газу», Правилами постачання природного газу, затвердженими постановою НКРЕ від 30.09.2015 №2496 (далі – Правила постачання), Кодексом газорозподільних систем, затвердженим постановою НКРЕКП від 30.09.2015 №2494 (далі - Кодекс газорозподільних систем), та Кодексом газотранспортної системи, затвердженим постановою НКРЕКП від 30.09.2015 №2493</w:t>
      </w:r>
      <w:proofErr w:type="gramEnd"/>
      <w:r w:rsidRPr="003F2BDF">
        <w:rPr>
          <w:rFonts w:ascii="Arial" w:eastAsia="Times New Roman" w:hAnsi="Arial" w:cs="Arial"/>
          <w:color w:val="303836"/>
          <w:sz w:val="12"/>
          <w:szCs w:val="12"/>
          <w:lang w:eastAsia="ru-RU"/>
        </w:rPr>
        <w:t xml:space="preserve"> (далі - Кодекс газотранспортної системи).</w:t>
      </w:r>
    </w:p>
    <w:p w:rsidR="003F2BDF" w:rsidRPr="003F2BDF" w:rsidRDefault="003F2BDF" w:rsidP="002B5C78">
      <w:pPr>
        <w:spacing w:after="87" w:line="240" w:lineRule="auto"/>
        <w:jc w:val="both"/>
        <w:rPr>
          <w:rFonts w:ascii="Arial" w:eastAsia="Times New Roman" w:hAnsi="Arial" w:cs="Arial"/>
          <w:color w:val="303836"/>
          <w:sz w:val="12"/>
          <w:szCs w:val="12"/>
          <w:lang w:eastAsia="ru-RU"/>
        </w:rPr>
      </w:pPr>
      <w:r w:rsidRPr="003F2BDF">
        <w:rPr>
          <w:rFonts w:ascii="Arial" w:eastAsia="Times New Roman" w:hAnsi="Arial" w:cs="Arial"/>
          <w:i/>
          <w:iCs/>
          <w:color w:val="2D3F53"/>
          <w:sz w:val="12"/>
          <w:lang w:eastAsia="ru-RU"/>
        </w:rPr>
        <w:t> </w:t>
      </w:r>
    </w:p>
    <w:p w:rsidR="003F2BDF" w:rsidRPr="003F2BDF" w:rsidRDefault="003F2BDF" w:rsidP="002B5C78">
      <w:pPr>
        <w:spacing w:before="175" w:after="87" w:line="240" w:lineRule="auto"/>
        <w:jc w:val="both"/>
        <w:outlineLvl w:val="2"/>
        <w:rPr>
          <w:rFonts w:ascii="inherit" w:eastAsia="Times New Roman" w:hAnsi="inherit" w:cs="Arial"/>
          <w:color w:val="303836"/>
          <w:sz w:val="14"/>
          <w:szCs w:val="14"/>
          <w:lang w:eastAsia="ru-RU"/>
        </w:rPr>
      </w:pPr>
      <w:r w:rsidRPr="003F2BDF">
        <w:rPr>
          <w:rFonts w:ascii="inherit" w:eastAsia="Times New Roman" w:hAnsi="inherit" w:cs="Arial"/>
          <w:color w:val="303836"/>
          <w:sz w:val="14"/>
          <w:szCs w:val="14"/>
          <w:lang w:eastAsia="ru-RU"/>
        </w:rPr>
        <w:t>IІ. Предмет договору</w:t>
      </w:r>
    </w:p>
    <w:p w:rsidR="003F2BDF" w:rsidRPr="003F2BDF" w:rsidRDefault="003F2BDF" w:rsidP="002B5C78">
      <w:pPr>
        <w:spacing w:after="87" w:line="240" w:lineRule="auto"/>
        <w:jc w:val="both"/>
        <w:rPr>
          <w:rFonts w:ascii="Arial" w:eastAsia="Times New Roman" w:hAnsi="Arial" w:cs="Arial"/>
          <w:color w:val="303836"/>
          <w:sz w:val="12"/>
          <w:szCs w:val="12"/>
          <w:lang w:eastAsia="ru-RU"/>
        </w:rPr>
      </w:pPr>
      <w:r w:rsidRPr="003F2BDF">
        <w:rPr>
          <w:rFonts w:ascii="Arial" w:eastAsia="Times New Roman" w:hAnsi="Arial" w:cs="Arial"/>
          <w:color w:val="303836"/>
          <w:sz w:val="12"/>
          <w:szCs w:val="12"/>
          <w:lang w:eastAsia="ru-RU"/>
        </w:rPr>
        <w:t xml:space="preserve">2.1.   За цим Договором Постачальник зобов'язується на умовах, визначених Договором, постачати Споживачу необхідні (що визначені в Додатку №1 до Договору) та </w:t>
      </w:r>
      <w:proofErr w:type="gramStart"/>
      <w:r w:rsidRPr="003F2BDF">
        <w:rPr>
          <w:rFonts w:ascii="Arial" w:eastAsia="Times New Roman" w:hAnsi="Arial" w:cs="Arial"/>
          <w:color w:val="303836"/>
          <w:sz w:val="12"/>
          <w:szCs w:val="12"/>
          <w:lang w:eastAsia="ru-RU"/>
        </w:rPr>
        <w:t>п</w:t>
      </w:r>
      <w:proofErr w:type="gramEnd"/>
      <w:r w:rsidRPr="003F2BDF">
        <w:rPr>
          <w:rFonts w:ascii="Arial" w:eastAsia="Times New Roman" w:hAnsi="Arial" w:cs="Arial"/>
          <w:color w:val="303836"/>
          <w:sz w:val="12"/>
          <w:szCs w:val="12"/>
          <w:lang w:eastAsia="ru-RU"/>
        </w:rPr>
        <w:t>ідтверджені у відповідний період постачання обсяги природного газу, а Споживач зобов'язується своєчасно оплачувати Постачальнику вартість природного газу у розмірі, строки та порядку, що визначені цим Договором.</w:t>
      </w:r>
    </w:p>
    <w:p w:rsidR="003F2BDF" w:rsidRPr="003F2BDF" w:rsidRDefault="003F2BDF" w:rsidP="002B5C78">
      <w:pPr>
        <w:spacing w:after="87" w:line="240" w:lineRule="auto"/>
        <w:jc w:val="both"/>
        <w:rPr>
          <w:rFonts w:ascii="Arial" w:eastAsia="Times New Roman" w:hAnsi="Arial" w:cs="Arial"/>
          <w:color w:val="303836"/>
          <w:sz w:val="12"/>
          <w:szCs w:val="12"/>
          <w:lang w:eastAsia="ru-RU"/>
        </w:rPr>
      </w:pPr>
      <w:r w:rsidRPr="003F2BDF">
        <w:rPr>
          <w:rFonts w:ascii="Arial" w:eastAsia="Times New Roman" w:hAnsi="Arial" w:cs="Arial"/>
          <w:color w:val="303836"/>
          <w:sz w:val="12"/>
          <w:szCs w:val="12"/>
          <w:lang w:eastAsia="ru-RU"/>
        </w:rPr>
        <w:t xml:space="preserve">За розрахункову одиницю поставленого </w:t>
      </w:r>
      <w:proofErr w:type="gramStart"/>
      <w:r w:rsidRPr="003F2BDF">
        <w:rPr>
          <w:rFonts w:ascii="Arial" w:eastAsia="Times New Roman" w:hAnsi="Arial" w:cs="Arial"/>
          <w:color w:val="303836"/>
          <w:sz w:val="12"/>
          <w:szCs w:val="12"/>
          <w:lang w:eastAsia="ru-RU"/>
        </w:rPr>
        <w:t>природного</w:t>
      </w:r>
      <w:proofErr w:type="gramEnd"/>
      <w:r w:rsidRPr="003F2BDF">
        <w:rPr>
          <w:rFonts w:ascii="Arial" w:eastAsia="Times New Roman" w:hAnsi="Arial" w:cs="Arial"/>
          <w:color w:val="303836"/>
          <w:sz w:val="12"/>
          <w:szCs w:val="12"/>
          <w:lang w:eastAsia="ru-RU"/>
        </w:rPr>
        <w:t xml:space="preserve"> газу приймається метр кубічний природного газу.</w:t>
      </w:r>
    </w:p>
    <w:p w:rsidR="003F2BDF" w:rsidRPr="003F2BDF" w:rsidRDefault="003F2BDF" w:rsidP="002B5C78">
      <w:pPr>
        <w:spacing w:after="87" w:line="240" w:lineRule="auto"/>
        <w:jc w:val="both"/>
        <w:rPr>
          <w:rFonts w:ascii="Arial" w:eastAsia="Times New Roman" w:hAnsi="Arial" w:cs="Arial"/>
          <w:color w:val="303836"/>
          <w:sz w:val="12"/>
          <w:szCs w:val="12"/>
          <w:lang w:eastAsia="ru-RU"/>
        </w:rPr>
      </w:pPr>
      <w:r w:rsidRPr="003F2BDF">
        <w:rPr>
          <w:rFonts w:ascii="Arial" w:eastAsia="Times New Roman" w:hAnsi="Arial" w:cs="Arial"/>
          <w:color w:val="303836"/>
          <w:sz w:val="12"/>
          <w:szCs w:val="12"/>
          <w:lang w:eastAsia="ru-RU"/>
        </w:rPr>
        <w:t xml:space="preserve">2.2.   Обов’язковою умовою для постачання природного газу Споживачу за Договором є наявність у Споживача укладеного в установленому порядку з Оператором ГРМ та/або ГТС договору розподілу та/або транспортування природного газу, на </w:t>
      </w:r>
      <w:proofErr w:type="gramStart"/>
      <w:r w:rsidRPr="003F2BDF">
        <w:rPr>
          <w:rFonts w:ascii="Arial" w:eastAsia="Times New Roman" w:hAnsi="Arial" w:cs="Arial"/>
          <w:color w:val="303836"/>
          <w:sz w:val="12"/>
          <w:szCs w:val="12"/>
          <w:lang w:eastAsia="ru-RU"/>
        </w:rPr>
        <w:t>п</w:t>
      </w:r>
      <w:proofErr w:type="gramEnd"/>
      <w:r w:rsidRPr="003F2BDF">
        <w:rPr>
          <w:rFonts w:ascii="Arial" w:eastAsia="Times New Roman" w:hAnsi="Arial" w:cs="Arial"/>
          <w:color w:val="303836"/>
          <w:sz w:val="12"/>
          <w:szCs w:val="12"/>
          <w:lang w:eastAsia="ru-RU"/>
        </w:rPr>
        <w:t>ідставі якого Споживач набуває право санкціоновано відбирати природний газ з газорозподільної та/або газотранспортної системи.</w:t>
      </w:r>
    </w:p>
    <w:p w:rsidR="003F2BDF" w:rsidRPr="003F2BDF" w:rsidRDefault="003F2BDF" w:rsidP="002B5C78">
      <w:pPr>
        <w:spacing w:after="87" w:line="240" w:lineRule="auto"/>
        <w:jc w:val="both"/>
        <w:rPr>
          <w:rFonts w:ascii="Arial" w:eastAsia="Times New Roman" w:hAnsi="Arial" w:cs="Arial"/>
          <w:color w:val="303836"/>
          <w:sz w:val="12"/>
          <w:szCs w:val="12"/>
          <w:lang w:eastAsia="ru-RU"/>
        </w:rPr>
      </w:pPr>
      <w:r w:rsidRPr="003F2BDF">
        <w:rPr>
          <w:rFonts w:ascii="Arial" w:eastAsia="Times New Roman" w:hAnsi="Arial" w:cs="Arial"/>
          <w:color w:val="303836"/>
          <w:sz w:val="12"/>
          <w:szCs w:val="12"/>
          <w:lang w:eastAsia="ru-RU"/>
        </w:rPr>
        <w:t xml:space="preserve">Перехід права власності на природний газ від Постачальника до Споживача здійснюється </w:t>
      </w:r>
      <w:proofErr w:type="gramStart"/>
      <w:r w:rsidRPr="003F2BDF">
        <w:rPr>
          <w:rFonts w:ascii="Arial" w:eastAsia="Times New Roman" w:hAnsi="Arial" w:cs="Arial"/>
          <w:color w:val="303836"/>
          <w:sz w:val="12"/>
          <w:szCs w:val="12"/>
          <w:lang w:eastAsia="ru-RU"/>
        </w:rPr>
        <w:t>на</w:t>
      </w:r>
      <w:proofErr w:type="gramEnd"/>
      <w:r w:rsidRPr="003F2BDF">
        <w:rPr>
          <w:rFonts w:ascii="Arial" w:eastAsia="Times New Roman" w:hAnsi="Arial" w:cs="Arial"/>
          <w:color w:val="303836"/>
          <w:sz w:val="12"/>
          <w:szCs w:val="12"/>
          <w:lang w:eastAsia="ru-RU"/>
        </w:rPr>
        <w:t xml:space="preserve"> межі балансової належності об’єкта (ів) Споживача.</w:t>
      </w:r>
    </w:p>
    <w:p w:rsidR="003F2BDF" w:rsidRPr="003F2BDF" w:rsidRDefault="003F2BDF" w:rsidP="002B5C78">
      <w:pPr>
        <w:spacing w:after="87" w:line="240" w:lineRule="auto"/>
        <w:jc w:val="both"/>
        <w:rPr>
          <w:rFonts w:ascii="Arial" w:eastAsia="Times New Roman" w:hAnsi="Arial" w:cs="Arial"/>
          <w:color w:val="303836"/>
          <w:sz w:val="12"/>
          <w:szCs w:val="12"/>
          <w:lang w:eastAsia="ru-RU"/>
        </w:rPr>
      </w:pPr>
      <w:r w:rsidRPr="003F2BDF">
        <w:rPr>
          <w:rFonts w:ascii="Arial" w:eastAsia="Times New Roman" w:hAnsi="Arial" w:cs="Arial"/>
          <w:color w:val="303836"/>
          <w:sz w:val="12"/>
          <w:szCs w:val="12"/>
          <w:lang w:eastAsia="ru-RU"/>
        </w:rPr>
        <w:t xml:space="preserve">2.3.   Відносини Сторін, що є предметом цього Договору, але не врегульовані ним, регулюються згідно із Законом України «Про ринок природного газу», Цивільним кодексом України, Господарським кодексом </w:t>
      </w:r>
      <w:proofErr w:type="gramStart"/>
      <w:r w:rsidRPr="003F2BDF">
        <w:rPr>
          <w:rFonts w:ascii="Arial" w:eastAsia="Times New Roman" w:hAnsi="Arial" w:cs="Arial"/>
          <w:color w:val="303836"/>
          <w:sz w:val="12"/>
          <w:szCs w:val="12"/>
          <w:lang w:eastAsia="ru-RU"/>
        </w:rPr>
        <w:t>Укра</w:t>
      </w:r>
      <w:proofErr w:type="gramEnd"/>
      <w:r w:rsidRPr="003F2BDF">
        <w:rPr>
          <w:rFonts w:ascii="Arial" w:eastAsia="Times New Roman" w:hAnsi="Arial" w:cs="Arial"/>
          <w:color w:val="303836"/>
          <w:sz w:val="12"/>
          <w:szCs w:val="12"/>
          <w:lang w:eastAsia="ru-RU"/>
        </w:rPr>
        <w:t>їни, Правилами постачання природного газу, Кодексом газотранспортної системи, Кодексом газорозподільних систем, а також іншими нормативно-правовими актами.  </w:t>
      </w:r>
    </w:p>
    <w:p w:rsidR="003F2BDF" w:rsidRPr="003F2BDF" w:rsidRDefault="003F2BDF" w:rsidP="002B5C78">
      <w:pPr>
        <w:spacing w:after="87" w:line="240" w:lineRule="auto"/>
        <w:jc w:val="both"/>
        <w:rPr>
          <w:rFonts w:ascii="Arial" w:eastAsia="Times New Roman" w:hAnsi="Arial" w:cs="Arial"/>
          <w:color w:val="303836"/>
          <w:sz w:val="12"/>
          <w:szCs w:val="12"/>
          <w:lang w:eastAsia="ru-RU"/>
        </w:rPr>
      </w:pPr>
      <w:r w:rsidRPr="003F2BDF">
        <w:rPr>
          <w:rFonts w:ascii="Arial" w:eastAsia="Times New Roman" w:hAnsi="Arial" w:cs="Arial"/>
          <w:color w:val="303836"/>
          <w:sz w:val="12"/>
          <w:szCs w:val="12"/>
          <w:lang w:eastAsia="ru-RU"/>
        </w:rPr>
        <w:t> </w:t>
      </w:r>
    </w:p>
    <w:p w:rsidR="003F2BDF" w:rsidRPr="003F2BDF" w:rsidRDefault="003F2BDF" w:rsidP="002B5C78">
      <w:pPr>
        <w:spacing w:before="175" w:after="87" w:line="240" w:lineRule="auto"/>
        <w:jc w:val="both"/>
        <w:outlineLvl w:val="2"/>
        <w:rPr>
          <w:rFonts w:ascii="inherit" w:eastAsia="Times New Roman" w:hAnsi="inherit" w:cs="Arial"/>
          <w:color w:val="303836"/>
          <w:sz w:val="14"/>
          <w:szCs w:val="14"/>
          <w:lang w:eastAsia="ru-RU"/>
        </w:rPr>
      </w:pPr>
      <w:r w:rsidRPr="003F2BDF">
        <w:rPr>
          <w:rFonts w:ascii="inherit" w:eastAsia="Times New Roman" w:hAnsi="inherit" w:cs="Arial"/>
          <w:color w:val="303836"/>
          <w:sz w:val="14"/>
          <w:szCs w:val="14"/>
          <w:lang w:eastAsia="ru-RU"/>
        </w:rPr>
        <w:t>IIІ. Умови постачання</w:t>
      </w:r>
    </w:p>
    <w:p w:rsidR="003F2BDF" w:rsidRPr="003F2BDF" w:rsidRDefault="003F2BDF" w:rsidP="002B5C78">
      <w:pPr>
        <w:spacing w:after="87" w:line="240" w:lineRule="auto"/>
        <w:jc w:val="both"/>
        <w:rPr>
          <w:rFonts w:ascii="Arial" w:eastAsia="Times New Roman" w:hAnsi="Arial" w:cs="Arial"/>
          <w:color w:val="303836"/>
          <w:sz w:val="12"/>
          <w:szCs w:val="12"/>
          <w:lang w:eastAsia="ru-RU"/>
        </w:rPr>
      </w:pPr>
      <w:r w:rsidRPr="003F2BDF">
        <w:rPr>
          <w:rFonts w:ascii="Arial" w:eastAsia="Times New Roman" w:hAnsi="Arial" w:cs="Arial"/>
          <w:color w:val="303836"/>
          <w:sz w:val="12"/>
          <w:szCs w:val="12"/>
          <w:lang w:eastAsia="ru-RU"/>
        </w:rPr>
        <w:t xml:space="preserve">3.1.  Постачання </w:t>
      </w:r>
      <w:proofErr w:type="gramStart"/>
      <w:r w:rsidRPr="003F2BDF">
        <w:rPr>
          <w:rFonts w:ascii="Arial" w:eastAsia="Times New Roman" w:hAnsi="Arial" w:cs="Arial"/>
          <w:color w:val="303836"/>
          <w:sz w:val="12"/>
          <w:szCs w:val="12"/>
          <w:lang w:eastAsia="ru-RU"/>
        </w:rPr>
        <w:t>п</w:t>
      </w:r>
      <w:proofErr w:type="gramEnd"/>
      <w:r w:rsidRPr="003F2BDF">
        <w:rPr>
          <w:rFonts w:ascii="Arial" w:eastAsia="Times New Roman" w:hAnsi="Arial" w:cs="Arial"/>
          <w:color w:val="303836"/>
          <w:sz w:val="12"/>
          <w:szCs w:val="12"/>
          <w:lang w:eastAsia="ru-RU"/>
        </w:rPr>
        <w:t>ідтвердженого обсягу природного газу Споживачу здійснюється протягом періоду постачання, визначеного у Додатку №1 до Договору, у відповідності до положень Договору, включаючи всі його додатки та додаткові угоди.</w:t>
      </w:r>
    </w:p>
    <w:p w:rsidR="003F2BDF" w:rsidRPr="003F2BDF" w:rsidRDefault="003F2BDF" w:rsidP="002B5C78">
      <w:pPr>
        <w:spacing w:after="87" w:line="240" w:lineRule="auto"/>
        <w:jc w:val="both"/>
        <w:rPr>
          <w:rFonts w:ascii="Arial" w:eastAsia="Times New Roman" w:hAnsi="Arial" w:cs="Arial"/>
          <w:color w:val="303836"/>
          <w:sz w:val="12"/>
          <w:szCs w:val="12"/>
          <w:lang w:eastAsia="ru-RU"/>
        </w:rPr>
      </w:pPr>
      <w:r w:rsidRPr="003F2BDF">
        <w:rPr>
          <w:rFonts w:ascii="Arial" w:eastAsia="Times New Roman" w:hAnsi="Arial" w:cs="Arial"/>
          <w:color w:val="303836"/>
          <w:sz w:val="12"/>
          <w:szCs w:val="12"/>
          <w:lang w:eastAsia="ru-RU"/>
        </w:rPr>
        <w:t xml:space="preserve">3.2.  Постачальник забезпечує безперервне постачання </w:t>
      </w:r>
      <w:proofErr w:type="gramStart"/>
      <w:r w:rsidRPr="003F2BDF">
        <w:rPr>
          <w:rFonts w:ascii="Arial" w:eastAsia="Times New Roman" w:hAnsi="Arial" w:cs="Arial"/>
          <w:color w:val="303836"/>
          <w:sz w:val="12"/>
          <w:szCs w:val="12"/>
          <w:lang w:eastAsia="ru-RU"/>
        </w:rPr>
        <w:t>природного</w:t>
      </w:r>
      <w:proofErr w:type="gramEnd"/>
      <w:r w:rsidRPr="003F2BDF">
        <w:rPr>
          <w:rFonts w:ascii="Arial" w:eastAsia="Times New Roman" w:hAnsi="Arial" w:cs="Arial"/>
          <w:color w:val="303836"/>
          <w:sz w:val="12"/>
          <w:szCs w:val="12"/>
          <w:lang w:eastAsia="ru-RU"/>
        </w:rPr>
        <w:t xml:space="preserve"> газу Споживачу протягом періоду постачання, визначеного в Додатку №1 до Договору, за умови дотримання Споживачем своїх зобовʼязань за Договором.</w:t>
      </w:r>
    </w:p>
    <w:p w:rsidR="003F2BDF" w:rsidRPr="003F2BDF" w:rsidRDefault="003F2BDF" w:rsidP="002B5C78">
      <w:pPr>
        <w:spacing w:after="87" w:line="240" w:lineRule="auto"/>
        <w:jc w:val="both"/>
        <w:rPr>
          <w:rFonts w:ascii="Arial" w:eastAsia="Times New Roman" w:hAnsi="Arial" w:cs="Arial"/>
          <w:color w:val="303836"/>
          <w:sz w:val="12"/>
          <w:szCs w:val="12"/>
          <w:lang w:eastAsia="ru-RU"/>
        </w:rPr>
      </w:pPr>
      <w:r w:rsidRPr="003F2BDF">
        <w:rPr>
          <w:rFonts w:ascii="Arial" w:eastAsia="Times New Roman" w:hAnsi="Arial" w:cs="Arial"/>
          <w:color w:val="303836"/>
          <w:sz w:val="12"/>
          <w:szCs w:val="12"/>
          <w:lang w:eastAsia="ru-RU"/>
        </w:rPr>
        <w:t xml:space="preserve">3.3.  Споживання </w:t>
      </w:r>
      <w:proofErr w:type="gramStart"/>
      <w:r w:rsidRPr="003F2BDF">
        <w:rPr>
          <w:rFonts w:ascii="Arial" w:eastAsia="Times New Roman" w:hAnsi="Arial" w:cs="Arial"/>
          <w:color w:val="303836"/>
          <w:sz w:val="12"/>
          <w:szCs w:val="12"/>
          <w:lang w:eastAsia="ru-RU"/>
        </w:rPr>
        <w:t>п</w:t>
      </w:r>
      <w:proofErr w:type="gramEnd"/>
      <w:r w:rsidRPr="003F2BDF">
        <w:rPr>
          <w:rFonts w:ascii="Arial" w:eastAsia="Times New Roman" w:hAnsi="Arial" w:cs="Arial"/>
          <w:color w:val="303836"/>
          <w:sz w:val="12"/>
          <w:szCs w:val="12"/>
          <w:lang w:eastAsia="ru-RU"/>
        </w:rPr>
        <w:t>ідтвердженого обсягу природного газу протягом розрахункового періоду здійснюється Споживачем, як правило, рівномірно, виходячи з добової норми, якщо інший режим споживання не передбачено Сторонами у Додатку №1 до Договору або не встановлено додатковою угодою до Договору.</w:t>
      </w:r>
    </w:p>
    <w:p w:rsidR="003F2BDF" w:rsidRPr="003F2BDF" w:rsidRDefault="003F2BDF" w:rsidP="002B5C78">
      <w:pPr>
        <w:spacing w:after="87" w:line="240" w:lineRule="auto"/>
        <w:jc w:val="both"/>
        <w:rPr>
          <w:rFonts w:ascii="Arial" w:eastAsia="Times New Roman" w:hAnsi="Arial" w:cs="Arial"/>
          <w:color w:val="303836"/>
          <w:sz w:val="12"/>
          <w:szCs w:val="12"/>
          <w:lang w:eastAsia="ru-RU"/>
        </w:rPr>
      </w:pPr>
      <w:r w:rsidRPr="003F2BDF">
        <w:rPr>
          <w:rFonts w:ascii="Arial" w:eastAsia="Times New Roman" w:hAnsi="Arial" w:cs="Arial"/>
          <w:color w:val="303836"/>
          <w:sz w:val="12"/>
          <w:szCs w:val="12"/>
          <w:lang w:eastAsia="ru-RU"/>
        </w:rPr>
        <w:t xml:space="preserve">3.4.  Якщо за </w:t>
      </w:r>
      <w:proofErr w:type="gramStart"/>
      <w:r w:rsidRPr="003F2BDF">
        <w:rPr>
          <w:rFonts w:ascii="Arial" w:eastAsia="Times New Roman" w:hAnsi="Arial" w:cs="Arial"/>
          <w:color w:val="303836"/>
          <w:sz w:val="12"/>
          <w:szCs w:val="12"/>
          <w:lang w:eastAsia="ru-RU"/>
        </w:rPr>
        <w:t>п</w:t>
      </w:r>
      <w:proofErr w:type="gramEnd"/>
      <w:r w:rsidRPr="003F2BDF">
        <w:rPr>
          <w:rFonts w:ascii="Arial" w:eastAsia="Times New Roman" w:hAnsi="Arial" w:cs="Arial"/>
          <w:color w:val="303836"/>
          <w:sz w:val="12"/>
          <w:szCs w:val="12"/>
          <w:lang w:eastAsia="ru-RU"/>
        </w:rPr>
        <w:t xml:space="preserve">ідсумками розрахункового періоду фактичний об'єм (обсяг) постачання природного газу Споживачу буде перевищувати підтверджений обсяг природного газу на цей період, Споживач зобов'язаний компенсувати Постачальнику вартість різниці між підтвердженим обсягом природного газу та фактичним об'ємом (обсягом) споживання природного газу за ціною вартості природного газу, визначеною Договором або відповідною додатковою угодою </w:t>
      </w:r>
      <w:proofErr w:type="gramStart"/>
      <w:r w:rsidRPr="003F2BDF">
        <w:rPr>
          <w:rFonts w:ascii="Arial" w:eastAsia="Times New Roman" w:hAnsi="Arial" w:cs="Arial"/>
          <w:color w:val="303836"/>
          <w:sz w:val="12"/>
          <w:szCs w:val="12"/>
          <w:lang w:eastAsia="ru-RU"/>
        </w:rPr>
        <w:t>до</w:t>
      </w:r>
      <w:proofErr w:type="gramEnd"/>
      <w:r w:rsidRPr="003F2BDF">
        <w:rPr>
          <w:rFonts w:ascii="Arial" w:eastAsia="Times New Roman" w:hAnsi="Arial" w:cs="Arial"/>
          <w:color w:val="303836"/>
          <w:sz w:val="12"/>
          <w:szCs w:val="12"/>
          <w:lang w:eastAsia="ru-RU"/>
        </w:rPr>
        <w:t xml:space="preserve"> Договору.</w:t>
      </w:r>
    </w:p>
    <w:p w:rsidR="003F2BDF" w:rsidRPr="003F2BDF" w:rsidRDefault="003F2BDF" w:rsidP="002B5C78">
      <w:pPr>
        <w:spacing w:after="87" w:line="240" w:lineRule="auto"/>
        <w:jc w:val="both"/>
        <w:rPr>
          <w:rFonts w:ascii="Arial" w:eastAsia="Times New Roman" w:hAnsi="Arial" w:cs="Arial"/>
          <w:color w:val="303836"/>
          <w:sz w:val="12"/>
          <w:szCs w:val="12"/>
          <w:lang w:eastAsia="ru-RU"/>
        </w:rPr>
      </w:pPr>
      <w:r w:rsidRPr="003F2BDF">
        <w:rPr>
          <w:rFonts w:ascii="Arial" w:eastAsia="Times New Roman" w:hAnsi="Arial" w:cs="Arial"/>
          <w:color w:val="303836"/>
          <w:sz w:val="12"/>
          <w:szCs w:val="12"/>
          <w:lang w:eastAsia="ru-RU"/>
        </w:rPr>
        <w:t xml:space="preserve">3.5.  Дані про договірні планові об'єми (обсяги) споживання природного газу на період дії Договору, а також інші умови постачання природного газу, не врегульовані даним розділом, встановлюються Сторонами у Додатку №1 </w:t>
      </w:r>
      <w:proofErr w:type="gramStart"/>
      <w:r w:rsidRPr="003F2BDF">
        <w:rPr>
          <w:rFonts w:ascii="Arial" w:eastAsia="Times New Roman" w:hAnsi="Arial" w:cs="Arial"/>
          <w:color w:val="303836"/>
          <w:sz w:val="12"/>
          <w:szCs w:val="12"/>
          <w:lang w:eastAsia="ru-RU"/>
        </w:rPr>
        <w:t>до</w:t>
      </w:r>
      <w:proofErr w:type="gramEnd"/>
      <w:r w:rsidRPr="003F2BDF">
        <w:rPr>
          <w:rFonts w:ascii="Arial" w:eastAsia="Times New Roman" w:hAnsi="Arial" w:cs="Arial"/>
          <w:color w:val="303836"/>
          <w:sz w:val="12"/>
          <w:szCs w:val="12"/>
          <w:lang w:eastAsia="ru-RU"/>
        </w:rPr>
        <w:t xml:space="preserve"> Договору, а також додаткових угодах до Договору.</w:t>
      </w:r>
    </w:p>
    <w:p w:rsidR="003F2BDF" w:rsidRPr="003F2BDF" w:rsidRDefault="003F2BDF" w:rsidP="002B5C78">
      <w:pPr>
        <w:spacing w:after="87" w:line="240" w:lineRule="auto"/>
        <w:jc w:val="both"/>
        <w:rPr>
          <w:rFonts w:ascii="Arial" w:eastAsia="Times New Roman" w:hAnsi="Arial" w:cs="Arial"/>
          <w:color w:val="303836"/>
          <w:sz w:val="12"/>
          <w:szCs w:val="12"/>
          <w:lang w:eastAsia="ru-RU"/>
        </w:rPr>
      </w:pPr>
      <w:r w:rsidRPr="003F2BDF">
        <w:rPr>
          <w:rFonts w:ascii="Arial" w:eastAsia="Times New Roman" w:hAnsi="Arial" w:cs="Arial"/>
          <w:color w:val="303836"/>
          <w:sz w:val="12"/>
          <w:szCs w:val="12"/>
          <w:lang w:eastAsia="ru-RU"/>
        </w:rPr>
        <w:t> </w:t>
      </w:r>
    </w:p>
    <w:p w:rsidR="003F2BDF" w:rsidRPr="003F2BDF" w:rsidRDefault="003F2BDF" w:rsidP="002B5C78">
      <w:pPr>
        <w:spacing w:before="175" w:after="87" w:line="240" w:lineRule="auto"/>
        <w:jc w:val="both"/>
        <w:outlineLvl w:val="2"/>
        <w:rPr>
          <w:rFonts w:ascii="inherit" w:eastAsia="Times New Roman" w:hAnsi="inherit" w:cs="Arial"/>
          <w:color w:val="303836"/>
          <w:sz w:val="14"/>
          <w:szCs w:val="14"/>
          <w:lang w:eastAsia="ru-RU"/>
        </w:rPr>
      </w:pPr>
      <w:r w:rsidRPr="003F2BDF">
        <w:rPr>
          <w:rFonts w:ascii="inherit" w:eastAsia="Times New Roman" w:hAnsi="inherit" w:cs="Arial"/>
          <w:color w:val="303836"/>
          <w:sz w:val="14"/>
          <w:szCs w:val="14"/>
          <w:lang w:eastAsia="ru-RU"/>
        </w:rPr>
        <w:t xml:space="preserve">IV. Порядок </w:t>
      </w:r>
      <w:proofErr w:type="gramStart"/>
      <w:r w:rsidRPr="003F2BDF">
        <w:rPr>
          <w:rFonts w:ascii="inherit" w:eastAsia="Times New Roman" w:hAnsi="inherit" w:cs="Arial"/>
          <w:color w:val="303836"/>
          <w:sz w:val="14"/>
          <w:szCs w:val="14"/>
          <w:lang w:eastAsia="ru-RU"/>
        </w:rPr>
        <w:t>обл</w:t>
      </w:r>
      <w:proofErr w:type="gramEnd"/>
      <w:r w:rsidRPr="003F2BDF">
        <w:rPr>
          <w:rFonts w:ascii="inherit" w:eastAsia="Times New Roman" w:hAnsi="inherit" w:cs="Arial"/>
          <w:color w:val="303836"/>
          <w:sz w:val="14"/>
          <w:szCs w:val="14"/>
          <w:lang w:eastAsia="ru-RU"/>
        </w:rPr>
        <w:t>іку природного газу</w:t>
      </w:r>
    </w:p>
    <w:p w:rsidR="003F2BDF" w:rsidRPr="003F2BDF" w:rsidRDefault="003F2BDF" w:rsidP="002B5C78">
      <w:pPr>
        <w:spacing w:before="175" w:after="87" w:line="240" w:lineRule="auto"/>
        <w:jc w:val="both"/>
        <w:outlineLvl w:val="2"/>
        <w:rPr>
          <w:rFonts w:ascii="inherit" w:eastAsia="Times New Roman" w:hAnsi="inherit" w:cs="Arial"/>
          <w:color w:val="303836"/>
          <w:sz w:val="14"/>
          <w:szCs w:val="14"/>
          <w:lang w:eastAsia="ru-RU"/>
        </w:rPr>
      </w:pPr>
      <w:r w:rsidRPr="003F2BDF">
        <w:rPr>
          <w:rFonts w:ascii="inherit" w:eastAsia="Times New Roman" w:hAnsi="inherit" w:cs="Arial"/>
          <w:color w:val="303836"/>
          <w:sz w:val="14"/>
          <w:szCs w:val="14"/>
          <w:lang w:eastAsia="ru-RU"/>
        </w:rPr>
        <w:t xml:space="preserve">та коригування планових обсягів </w:t>
      </w:r>
      <w:proofErr w:type="gramStart"/>
      <w:r w:rsidRPr="003F2BDF">
        <w:rPr>
          <w:rFonts w:ascii="inherit" w:eastAsia="Times New Roman" w:hAnsi="inherit" w:cs="Arial"/>
          <w:color w:val="303836"/>
          <w:sz w:val="14"/>
          <w:szCs w:val="14"/>
          <w:lang w:eastAsia="ru-RU"/>
        </w:rPr>
        <w:t>природного</w:t>
      </w:r>
      <w:proofErr w:type="gramEnd"/>
      <w:r w:rsidRPr="003F2BDF">
        <w:rPr>
          <w:rFonts w:ascii="inherit" w:eastAsia="Times New Roman" w:hAnsi="inherit" w:cs="Arial"/>
          <w:color w:val="303836"/>
          <w:sz w:val="14"/>
          <w:szCs w:val="14"/>
          <w:lang w:eastAsia="ru-RU"/>
        </w:rPr>
        <w:t xml:space="preserve"> газу</w:t>
      </w:r>
    </w:p>
    <w:p w:rsidR="003F2BDF" w:rsidRPr="003F2BDF" w:rsidRDefault="003F2BDF" w:rsidP="002B5C78">
      <w:pPr>
        <w:spacing w:after="87" w:line="240" w:lineRule="auto"/>
        <w:jc w:val="both"/>
        <w:rPr>
          <w:rFonts w:ascii="Arial" w:eastAsia="Times New Roman" w:hAnsi="Arial" w:cs="Arial"/>
          <w:color w:val="303836"/>
          <w:sz w:val="12"/>
          <w:szCs w:val="12"/>
          <w:lang w:eastAsia="ru-RU"/>
        </w:rPr>
      </w:pPr>
      <w:r w:rsidRPr="003F2BDF">
        <w:rPr>
          <w:rFonts w:ascii="Arial" w:eastAsia="Times New Roman" w:hAnsi="Arial" w:cs="Arial"/>
          <w:color w:val="303836"/>
          <w:sz w:val="12"/>
          <w:szCs w:val="12"/>
          <w:lang w:eastAsia="ru-RU"/>
        </w:rPr>
        <w:t xml:space="preserve">4.1.   </w:t>
      </w:r>
      <w:proofErr w:type="gramStart"/>
      <w:r w:rsidRPr="003F2BDF">
        <w:rPr>
          <w:rFonts w:ascii="Arial" w:eastAsia="Times New Roman" w:hAnsi="Arial" w:cs="Arial"/>
          <w:color w:val="303836"/>
          <w:sz w:val="12"/>
          <w:szCs w:val="12"/>
          <w:lang w:eastAsia="ru-RU"/>
        </w:rPr>
        <w:t>Обл</w:t>
      </w:r>
      <w:proofErr w:type="gramEnd"/>
      <w:r w:rsidRPr="003F2BDF">
        <w:rPr>
          <w:rFonts w:ascii="Arial" w:eastAsia="Times New Roman" w:hAnsi="Arial" w:cs="Arial"/>
          <w:color w:val="303836"/>
          <w:sz w:val="12"/>
          <w:szCs w:val="12"/>
          <w:lang w:eastAsia="ru-RU"/>
        </w:rPr>
        <w:t>ік спожитого природного газу здійснюється на підставі показів комерційного вузла обліку газу Споживача.</w:t>
      </w:r>
    </w:p>
    <w:p w:rsidR="003F2BDF" w:rsidRPr="003F2BDF" w:rsidRDefault="003F2BDF" w:rsidP="002B5C78">
      <w:pPr>
        <w:spacing w:after="87" w:line="240" w:lineRule="auto"/>
        <w:jc w:val="both"/>
        <w:rPr>
          <w:rFonts w:ascii="Arial" w:eastAsia="Times New Roman" w:hAnsi="Arial" w:cs="Arial"/>
          <w:color w:val="303836"/>
          <w:sz w:val="12"/>
          <w:szCs w:val="12"/>
          <w:lang w:eastAsia="ru-RU"/>
        </w:rPr>
      </w:pPr>
      <w:r w:rsidRPr="003F2BDF">
        <w:rPr>
          <w:rFonts w:ascii="Arial" w:eastAsia="Times New Roman" w:hAnsi="Arial" w:cs="Arial"/>
          <w:color w:val="303836"/>
          <w:sz w:val="12"/>
          <w:szCs w:val="12"/>
          <w:lang w:eastAsia="ru-RU"/>
        </w:rPr>
        <w:t xml:space="preserve">4.2.   Споживач самостійно контролює власне газоспоживання та для недопущення перевищення </w:t>
      </w:r>
      <w:proofErr w:type="gramStart"/>
      <w:r w:rsidRPr="003F2BDF">
        <w:rPr>
          <w:rFonts w:ascii="Arial" w:eastAsia="Times New Roman" w:hAnsi="Arial" w:cs="Arial"/>
          <w:color w:val="303836"/>
          <w:sz w:val="12"/>
          <w:szCs w:val="12"/>
          <w:lang w:eastAsia="ru-RU"/>
        </w:rPr>
        <w:t>п</w:t>
      </w:r>
      <w:proofErr w:type="gramEnd"/>
      <w:r w:rsidRPr="003F2BDF">
        <w:rPr>
          <w:rFonts w:ascii="Arial" w:eastAsia="Times New Roman" w:hAnsi="Arial" w:cs="Arial"/>
          <w:color w:val="303836"/>
          <w:sz w:val="12"/>
          <w:szCs w:val="12"/>
          <w:lang w:eastAsia="ru-RU"/>
        </w:rPr>
        <w:t xml:space="preserve">ідтвердженого обсягу природного газу в розрахунковому періоді зобовʼязаний самостійно і завчасно обмежити (припинити) власне газоспоживання або в терміни, встановлені законодавством, подати Постачальнику та Оператору ГРМ заявку на зміну підтверджених обсягів природного газу (реномінацію) в порядку, встановленому розділом ХІ Договору. В іншому разі Постачальником можуть бути застосовані до Споживача відповідні санкції та заходи, передбачені Правилами постачання </w:t>
      </w:r>
      <w:proofErr w:type="gramStart"/>
      <w:r w:rsidRPr="003F2BDF">
        <w:rPr>
          <w:rFonts w:ascii="Arial" w:eastAsia="Times New Roman" w:hAnsi="Arial" w:cs="Arial"/>
          <w:color w:val="303836"/>
          <w:sz w:val="12"/>
          <w:szCs w:val="12"/>
          <w:lang w:eastAsia="ru-RU"/>
        </w:rPr>
        <w:t>природного</w:t>
      </w:r>
      <w:proofErr w:type="gramEnd"/>
      <w:r w:rsidRPr="003F2BDF">
        <w:rPr>
          <w:rFonts w:ascii="Arial" w:eastAsia="Times New Roman" w:hAnsi="Arial" w:cs="Arial"/>
          <w:color w:val="303836"/>
          <w:sz w:val="12"/>
          <w:szCs w:val="12"/>
          <w:lang w:eastAsia="ru-RU"/>
        </w:rPr>
        <w:t xml:space="preserve"> газу та Договором, у тому числі примусове обмеження (припинення) газопостачання.</w:t>
      </w:r>
    </w:p>
    <w:p w:rsidR="003F2BDF" w:rsidRPr="003F2BDF" w:rsidRDefault="003F2BDF" w:rsidP="002B5C78">
      <w:pPr>
        <w:spacing w:after="87" w:line="240" w:lineRule="auto"/>
        <w:jc w:val="both"/>
        <w:rPr>
          <w:rFonts w:ascii="Arial" w:eastAsia="Times New Roman" w:hAnsi="Arial" w:cs="Arial"/>
          <w:color w:val="303836"/>
          <w:sz w:val="12"/>
          <w:szCs w:val="12"/>
          <w:lang w:eastAsia="ru-RU"/>
        </w:rPr>
      </w:pPr>
      <w:r w:rsidRPr="003F2BDF">
        <w:rPr>
          <w:rFonts w:ascii="Arial" w:eastAsia="Times New Roman" w:hAnsi="Arial" w:cs="Arial"/>
          <w:color w:val="303836"/>
          <w:sz w:val="12"/>
          <w:szCs w:val="12"/>
          <w:lang w:eastAsia="ru-RU"/>
        </w:rPr>
        <w:t xml:space="preserve">4.3.   Обсяг споживання природного газу Споживачем у розрахунковий період не повинен перевищувати </w:t>
      </w:r>
      <w:proofErr w:type="gramStart"/>
      <w:r w:rsidRPr="003F2BDF">
        <w:rPr>
          <w:rFonts w:ascii="Arial" w:eastAsia="Times New Roman" w:hAnsi="Arial" w:cs="Arial"/>
          <w:color w:val="303836"/>
          <w:sz w:val="12"/>
          <w:szCs w:val="12"/>
          <w:lang w:eastAsia="ru-RU"/>
        </w:rPr>
        <w:t>п</w:t>
      </w:r>
      <w:proofErr w:type="gramEnd"/>
      <w:r w:rsidRPr="003F2BDF">
        <w:rPr>
          <w:rFonts w:ascii="Arial" w:eastAsia="Times New Roman" w:hAnsi="Arial" w:cs="Arial"/>
          <w:color w:val="303836"/>
          <w:sz w:val="12"/>
          <w:szCs w:val="12"/>
          <w:lang w:eastAsia="ru-RU"/>
        </w:rPr>
        <w:t>ідтверджений обсяг газу. Допускається відхилення планового (місячного) об'єму споживання природного газу в розмі</w:t>
      </w:r>
      <w:proofErr w:type="gramStart"/>
      <w:r w:rsidRPr="003F2BDF">
        <w:rPr>
          <w:rFonts w:ascii="Arial" w:eastAsia="Times New Roman" w:hAnsi="Arial" w:cs="Arial"/>
          <w:color w:val="303836"/>
          <w:sz w:val="12"/>
          <w:szCs w:val="12"/>
          <w:lang w:eastAsia="ru-RU"/>
        </w:rPr>
        <w:t>р</w:t>
      </w:r>
      <w:proofErr w:type="gramEnd"/>
      <w:r w:rsidRPr="003F2BDF">
        <w:rPr>
          <w:rFonts w:ascii="Arial" w:eastAsia="Times New Roman" w:hAnsi="Arial" w:cs="Arial"/>
          <w:color w:val="303836"/>
          <w:sz w:val="12"/>
          <w:szCs w:val="12"/>
          <w:lang w:eastAsia="ru-RU"/>
        </w:rPr>
        <w:t>і ±5% (плюс/мінус п'ять відсотків) від підтвердженого обсягу природного газу.</w:t>
      </w:r>
    </w:p>
    <w:p w:rsidR="003F2BDF" w:rsidRPr="003F2BDF" w:rsidRDefault="003F2BDF" w:rsidP="002B5C78">
      <w:pPr>
        <w:spacing w:after="87" w:line="240" w:lineRule="auto"/>
        <w:jc w:val="both"/>
        <w:rPr>
          <w:rFonts w:ascii="Arial" w:eastAsia="Times New Roman" w:hAnsi="Arial" w:cs="Arial"/>
          <w:color w:val="303836"/>
          <w:sz w:val="12"/>
          <w:szCs w:val="12"/>
          <w:lang w:eastAsia="ru-RU"/>
        </w:rPr>
      </w:pPr>
      <w:r w:rsidRPr="003F2BDF">
        <w:rPr>
          <w:rFonts w:ascii="Arial" w:eastAsia="Times New Roman" w:hAnsi="Arial" w:cs="Arial"/>
          <w:color w:val="303836"/>
          <w:sz w:val="12"/>
          <w:szCs w:val="12"/>
          <w:lang w:eastAsia="ru-RU"/>
        </w:rPr>
        <w:t xml:space="preserve">4.4.    Постачальник має право оперативно контролювати обсяг споживання природного газу Споживачем, використовуючи базу даних Оператора ГРМ або інформацію Споживача, а також шляхом самостійного контролю обсягів споживання природного газу </w:t>
      </w:r>
      <w:proofErr w:type="gramStart"/>
      <w:r w:rsidRPr="003F2BDF">
        <w:rPr>
          <w:rFonts w:ascii="Arial" w:eastAsia="Times New Roman" w:hAnsi="Arial" w:cs="Arial"/>
          <w:color w:val="303836"/>
          <w:sz w:val="12"/>
          <w:szCs w:val="12"/>
          <w:lang w:eastAsia="ru-RU"/>
        </w:rPr>
        <w:t>на</w:t>
      </w:r>
      <w:proofErr w:type="gramEnd"/>
      <w:r w:rsidRPr="003F2BDF">
        <w:rPr>
          <w:rFonts w:ascii="Arial" w:eastAsia="Times New Roman" w:hAnsi="Arial" w:cs="Arial"/>
          <w:color w:val="303836"/>
          <w:sz w:val="12"/>
          <w:szCs w:val="12"/>
          <w:lang w:eastAsia="ru-RU"/>
        </w:rPr>
        <w:t xml:space="preserve"> об’єкті Споживача. Порядок обміну інформацією </w:t>
      </w:r>
      <w:proofErr w:type="gramStart"/>
      <w:r w:rsidRPr="003F2BDF">
        <w:rPr>
          <w:rFonts w:ascii="Arial" w:eastAsia="Times New Roman" w:hAnsi="Arial" w:cs="Arial"/>
          <w:color w:val="303836"/>
          <w:sz w:val="12"/>
          <w:szCs w:val="12"/>
          <w:lang w:eastAsia="ru-RU"/>
        </w:rPr>
        <w:t>між</w:t>
      </w:r>
      <w:proofErr w:type="gramEnd"/>
      <w:r w:rsidRPr="003F2BDF">
        <w:rPr>
          <w:rFonts w:ascii="Arial" w:eastAsia="Times New Roman" w:hAnsi="Arial" w:cs="Arial"/>
          <w:color w:val="303836"/>
          <w:sz w:val="12"/>
          <w:szCs w:val="12"/>
          <w:lang w:eastAsia="ru-RU"/>
        </w:rPr>
        <w:t xml:space="preserve"> Споживачем та Постачальником, визначається розділом ХІ Договору.</w:t>
      </w:r>
    </w:p>
    <w:p w:rsidR="003F2BDF" w:rsidRPr="003F2BDF" w:rsidRDefault="003F2BDF" w:rsidP="002B5C78">
      <w:pPr>
        <w:spacing w:after="87" w:line="240" w:lineRule="auto"/>
        <w:jc w:val="both"/>
        <w:rPr>
          <w:rFonts w:ascii="Arial" w:eastAsia="Times New Roman" w:hAnsi="Arial" w:cs="Arial"/>
          <w:color w:val="303836"/>
          <w:sz w:val="12"/>
          <w:szCs w:val="12"/>
          <w:lang w:eastAsia="ru-RU"/>
        </w:rPr>
      </w:pPr>
      <w:r w:rsidRPr="003F2BDF">
        <w:rPr>
          <w:rFonts w:ascii="Arial" w:eastAsia="Times New Roman" w:hAnsi="Arial" w:cs="Arial"/>
          <w:color w:val="303836"/>
          <w:sz w:val="12"/>
          <w:szCs w:val="12"/>
          <w:lang w:eastAsia="ru-RU"/>
        </w:rPr>
        <w:t xml:space="preserve">4.5.    Споживач та Постачальник мають право протягом розрахункового періоду коригувати </w:t>
      </w:r>
      <w:proofErr w:type="gramStart"/>
      <w:r w:rsidRPr="003F2BDF">
        <w:rPr>
          <w:rFonts w:ascii="Arial" w:eastAsia="Times New Roman" w:hAnsi="Arial" w:cs="Arial"/>
          <w:color w:val="303836"/>
          <w:sz w:val="12"/>
          <w:szCs w:val="12"/>
          <w:lang w:eastAsia="ru-RU"/>
        </w:rPr>
        <w:t>п</w:t>
      </w:r>
      <w:proofErr w:type="gramEnd"/>
      <w:r w:rsidRPr="003F2BDF">
        <w:rPr>
          <w:rFonts w:ascii="Arial" w:eastAsia="Times New Roman" w:hAnsi="Arial" w:cs="Arial"/>
          <w:color w:val="303836"/>
          <w:sz w:val="12"/>
          <w:szCs w:val="12"/>
          <w:lang w:eastAsia="ru-RU"/>
        </w:rPr>
        <w:t xml:space="preserve">ідтверджені обсяги природного газу відповідно до процедури реномінації в порядку, встановленому цим Договором та Кодексом газотранспортної системи. Обсяги природного газу, на які здійснюється коригування </w:t>
      </w:r>
      <w:proofErr w:type="gramStart"/>
      <w:r w:rsidRPr="003F2BDF">
        <w:rPr>
          <w:rFonts w:ascii="Arial" w:eastAsia="Times New Roman" w:hAnsi="Arial" w:cs="Arial"/>
          <w:color w:val="303836"/>
          <w:sz w:val="12"/>
          <w:szCs w:val="12"/>
          <w:lang w:eastAsia="ru-RU"/>
        </w:rPr>
        <w:t>п</w:t>
      </w:r>
      <w:proofErr w:type="gramEnd"/>
      <w:r w:rsidRPr="003F2BDF">
        <w:rPr>
          <w:rFonts w:ascii="Arial" w:eastAsia="Times New Roman" w:hAnsi="Arial" w:cs="Arial"/>
          <w:color w:val="303836"/>
          <w:sz w:val="12"/>
          <w:szCs w:val="12"/>
          <w:lang w:eastAsia="ru-RU"/>
        </w:rPr>
        <w:t>ідтверджених обсягів природного газу на відповідний розрахунковий період, визначаються Сторонами шляхом підписання відповідної додаткової угоди до Договору.</w:t>
      </w:r>
    </w:p>
    <w:p w:rsidR="003F2BDF" w:rsidRPr="003F2BDF" w:rsidRDefault="003F2BDF" w:rsidP="002B5C78">
      <w:pPr>
        <w:spacing w:after="87" w:line="240" w:lineRule="auto"/>
        <w:jc w:val="both"/>
        <w:rPr>
          <w:rFonts w:ascii="Arial" w:eastAsia="Times New Roman" w:hAnsi="Arial" w:cs="Arial"/>
          <w:color w:val="303836"/>
          <w:sz w:val="12"/>
          <w:szCs w:val="12"/>
          <w:lang w:eastAsia="ru-RU"/>
        </w:rPr>
      </w:pPr>
      <w:r w:rsidRPr="003F2BDF">
        <w:rPr>
          <w:rFonts w:ascii="Arial" w:eastAsia="Times New Roman" w:hAnsi="Arial" w:cs="Arial"/>
          <w:color w:val="303836"/>
          <w:sz w:val="12"/>
          <w:szCs w:val="12"/>
          <w:lang w:eastAsia="ru-RU"/>
        </w:rPr>
        <w:t> </w:t>
      </w:r>
    </w:p>
    <w:p w:rsidR="003F2BDF" w:rsidRPr="003F2BDF" w:rsidRDefault="003F2BDF" w:rsidP="002B5C78">
      <w:pPr>
        <w:spacing w:after="87" w:line="240" w:lineRule="auto"/>
        <w:jc w:val="both"/>
        <w:rPr>
          <w:rFonts w:ascii="Arial" w:eastAsia="Times New Roman" w:hAnsi="Arial" w:cs="Arial"/>
          <w:color w:val="303836"/>
          <w:sz w:val="12"/>
          <w:szCs w:val="12"/>
          <w:lang w:eastAsia="ru-RU"/>
        </w:rPr>
      </w:pPr>
      <w:r w:rsidRPr="003F2BDF">
        <w:rPr>
          <w:rFonts w:ascii="Arial" w:eastAsia="Times New Roman" w:hAnsi="Arial" w:cs="Arial"/>
          <w:color w:val="2D3F53"/>
          <w:sz w:val="12"/>
          <w:lang w:eastAsia="ru-RU"/>
        </w:rPr>
        <w:t xml:space="preserve">V. </w:t>
      </w:r>
      <w:proofErr w:type="gramStart"/>
      <w:r w:rsidRPr="003F2BDF">
        <w:rPr>
          <w:rFonts w:ascii="Arial" w:eastAsia="Times New Roman" w:hAnsi="Arial" w:cs="Arial"/>
          <w:color w:val="2D3F53"/>
          <w:sz w:val="12"/>
          <w:lang w:eastAsia="ru-RU"/>
        </w:rPr>
        <w:t>Ц</w:t>
      </w:r>
      <w:proofErr w:type="gramEnd"/>
      <w:r w:rsidRPr="003F2BDF">
        <w:rPr>
          <w:rFonts w:ascii="Arial" w:eastAsia="Times New Roman" w:hAnsi="Arial" w:cs="Arial"/>
          <w:color w:val="2D3F53"/>
          <w:sz w:val="12"/>
          <w:lang w:eastAsia="ru-RU"/>
        </w:rPr>
        <w:t>іна, порядок та строки проведення розрахунків</w:t>
      </w:r>
    </w:p>
    <w:p w:rsidR="003F2BDF" w:rsidRPr="003F2BDF" w:rsidRDefault="003F2BDF" w:rsidP="002B5C78">
      <w:pPr>
        <w:spacing w:after="87" w:line="240" w:lineRule="auto"/>
        <w:jc w:val="both"/>
        <w:rPr>
          <w:rFonts w:ascii="Arial" w:eastAsia="Times New Roman" w:hAnsi="Arial" w:cs="Arial"/>
          <w:color w:val="303836"/>
          <w:sz w:val="12"/>
          <w:szCs w:val="12"/>
          <w:lang w:eastAsia="ru-RU"/>
        </w:rPr>
      </w:pPr>
      <w:r w:rsidRPr="003F2BDF">
        <w:rPr>
          <w:rFonts w:ascii="Arial" w:eastAsia="Times New Roman" w:hAnsi="Arial" w:cs="Arial"/>
          <w:color w:val="303836"/>
          <w:sz w:val="12"/>
          <w:szCs w:val="12"/>
          <w:lang w:eastAsia="ru-RU"/>
        </w:rPr>
        <w:t xml:space="preserve">5.1.   Постачання </w:t>
      </w:r>
      <w:proofErr w:type="gramStart"/>
      <w:r w:rsidRPr="003F2BDF">
        <w:rPr>
          <w:rFonts w:ascii="Arial" w:eastAsia="Times New Roman" w:hAnsi="Arial" w:cs="Arial"/>
          <w:color w:val="303836"/>
          <w:sz w:val="12"/>
          <w:szCs w:val="12"/>
          <w:lang w:eastAsia="ru-RU"/>
        </w:rPr>
        <w:t>природного</w:t>
      </w:r>
      <w:proofErr w:type="gramEnd"/>
      <w:r w:rsidRPr="003F2BDF">
        <w:rPr>
          <w:rFonts w:ascii="Arial" w:eastAsia="Times New Roman" w:hAnsi="Arial" w:cs="Arial"/>
          <w:color w:val="303836"/>
          <w:sz w:val="12"/>
          <w:szCs w:val="12"/>
          <w:lang w:eastAsia="ru-RU"/>
        </w:rPr>
        <w:t xml:space="preserve"> газу здійснюється за вільною ціною, що встановлюється між Постачальником та Споживачем.</w:t>
      </w:r>
    </w:p>
    <w:p w:rsidR="003F2BDF" w:rsidRPr="003F2BDF" w:rsidRDefault="003F2BDF" w:rsidP="002B5C78">
      <w:pPr>
        <w:spacing w:after="87" w:line="240" w:lineRule="auto"/>
        <w:jc w:val="both"/>
        <w:rPr>
          <w:rFonts w:ascii="Arial" w:eastAsia="Times New Roman" w:hAnsi="Arial" w:cs="Arial"/>
          <w:color w:val="303836"/>
          <w:sz w:val="12"/>
          <w:szCs w:val="12"/>
          <w:lang w:eastAsia="ru-RU"/>
        </w:rPr>
      </w:pPr>
      <w:r w:rsidRPr="003F2BDF">
        <w:rPr>
          <w:rFonts w:ascii="Arial" w:eastAsia="Times New Roman" w:hAnsi="Arial" w:cs="Arial"/>
          <w:color w:val="303836"/>
          <w:sz w:val="12"/>
          <w:szCs w:val="12"/>
          <w:lang w:eastAsia="ru-RU"/>
        </w:rPr>
        <w:t xml:space="preserve">5.2.   </w:t>
      </w:r>
      <w:proofErr w:type="gramStart"/>
      <w:r w:rsidRPr="003F2BDF">
        <w:rPr>
          <w:rFonts w:ascii="Arial" w:eastAsia="Times New Roman" w:hAnsi="Arial" w:cs="Arial"/>
          <w:color w:val="303836"/>
          <w:sz w:val="12"/>
          <w:szCs w:val="12"/>
          <w:lang w:eastAsia="ru-RU"/>
        </w:rPr>
        <w:t>Ц</w:t>
      </w:r>
      <w:proofErr w:type="gramEnd"/>
      <w:r w:rsidRPr="003F2BDF">
        <w:rPr>
          <w:rFonts w:ascii="Arial" w:eastAsia="Times New Roman" w:hAnsi="Arial" w:cs="Arial"/>
          <w:color w:val="303836"/>
          <w:sz w:val="12"/>
          <w:szCs w:val="12"/>
          <w:lang w:eastAsia="ru-RU"/>
        </w:rPr>
        <w:t>іна за 1000 куб. м природного газу на дату укладання Договору становить ___________ грн. (________________________), без урахування податку на додану вартість, тарифу на розподіл та тарифу на транспортування природного газу.</w:t>
      </w:r>
    </w:p>
    <w:p w:rsidR="003F2BDF" w:rsidRPr="003F2BDF" w:rsidRDefault="003F2BDF" w:rsidP="002B5C78">
      <w:pPr>
        <w:spacing w:after="87" w:line="240" w:lineRule="auto"/>
        <w:jc w:val="both"/>
        <w:rPr>
          <w:rFonts w:ascii="Arial" w:eastAsia="Times New Roman" w:hAnsi="Arial" w:cs="Arial"/>
          <w:color w:val="303836"/>
          <w:sz w:val="12"/>
          <w:szCs w:val="12"/>
          <w:lang w:eastAsia="ru-RU"/>
        </w:rPr>
      </w:pPr>
      <w:r w:rsidRPr="003F2BDF">
        <w:rPr>
          <w:rFonts w:ascii="Arial" w:eastAsia="Times New Roman" w:hAnsi="Arial" w:cs="Arial"/>
          <w:color w:val="303836"/>
          <w:sz w:val="12"/>
          <w:szCs w:val="12"/>
          <w:lang w:eastAsia="ru-RU"/>
        </w:rPr>
        <w:t>Крім того, ПДВ (20%) – ________________ грн</w:t>
      </w:r>
      <w:proofErr w:type="gramStart"/>
      <w:r w:rsidRPr="003F2BDF">
        <w:rPr>
          <w:rFonts w:ascii="Arial" w:eastAsia="Times New Roman" w:hAnsi="Arial" w:cs="Arial"/>
          <w:color w:val="303836"/>
          <w:sz w:val="12"/>
          <w:szCs w:val="12"/>
          <w:lang w:eastAsia="ru-RU"/>
        </w:rPr>
        <w:t>. (_________________________).</w:t>
      </w:r>
      <w:proofErr w:type="gramEnd"/>
    </w:p>
    <w:p w:rsidR="003F2BDF" w:rsidRPr="003F2BDF" w:rsidRDefault="003F2BDF" w:rsidP="002B5C78">
      <w:pPr>
        <w:spacing w:after="87" w:line="240" w:lineRule="auto"/>
        <w:jc w:val="both"/>
        <w:rPr>
          <w:rFonts w:ascii="Arial" w:eastAsia="Times New Roman" w:hAnsi="Arial" w:cs="Arial"/>
          <w:color w:val="303836"/>
          <w:sz w:val="12"/>
          <w:szCs w:val="12"/>
          <w:lang w:eastAsia="ru-RU"/>
        </w:rPr>
      </w:pPr>
      <w:r w:rsidRPr="003F2BDF">
        <w:rPr>
          <w:rFonts w:ascii="Arial" w:eastAsia="Times New Roman" w:hAnsi="Arial" w:cs="Arial"/>
          <w:color w:val="303836"/>
          <w:sz w:val="12"/>
          <w:szCs w:val="12"/>
          <w:lang w:eastAsia="ru-RU"/>
        </w:rPr>
        <w:t xml:space="preserve">До сплати за 1000 куб. м </w:t>
      </w:r>
      <w:proofErr w:type="gramStart"/>
      <w:r w:rsidRPr="003F2BDF">
        <w:rPr>
          <w:rFonts w:ascii="Arial" w:eastAsia="Times New Roman" w:hAnsi="Arial" w:cs="Arial"/>
          <w:color w:val="303836"/>
          <w:sz w:val="12"/>
          <w:szCs w:val="12"/>
          <w:lang w:eastAsia="ru-RU"/>
        </w:rPr>
        <w:t>природного</w:t>
      </w:r>
      <w:proofErr w:type="gramEnd"/>
      <w:r w:rsidRPr="003F2BDF">
        <w:rPr>
          <w:rFonts w:ascii="Arial" w:eastAsia="Times New Roman" w:hAnsi="Arial" w:cs="Arial"/>
          <w:color w:val="303836"/>
          <w:sz w:val="12"/>
          <w:szCs w:val="12"/>
          <w:lang w:eastAsia="ru-RU"/>
        </w:rPr>
        <w:t xml:space="preserve"> газу _______________ грн. (_____________________), з урахуванням податку на додану вартість.</w:t>
      </w:r>
    </w:p>
    <w:p w:rsidR="003F2BDF" w:rsidRPr="003F2BDF" w:rsidRDefault="003F2BDF" w:rsidP="002B5C78">
      <w:pPr>
        <w:spacing w:after="87" w:line="240" w:lineRule="auto"/>
        <w:jc w:val="both"/>
        <w:rPr>
          <w:rFonts w:ascii="Arial" w:eastAsia="Times New Roman" w:hAnsi="Arial" w:cs="Arial"/>
          <w:color w:val="303836"/>
          <w:sz w:val="12"/>
          <w:szCs w:val="12"/>
          <w:lang w:eastAsia="ru-RU"/>
        </w:rPr>
      </w:pPr>
      <w:proofErr w:type="gramStart"/>
      <w:r w:rsidRPr="003F2BDF">
        <w:rPr>
          <w:rFonts w:ascii="Arial" w:eastAsia="Times New Roman" w:hAnsi="Arial" w:cs="Arial"/>
          <w:color w:val="303836"/>
          <w:sz w:val="12"/>
          <w:szCs w:val="12"/>
          <w:lang w:eastAsia="ru-RU"/>
        </w:rPr>
        <w:t>Ц</w:t>
      </w:r>
      <w:proofErr w:type="gramEnd"/>
      <w:r w:rsidRPr="003F2BDF">
        <w:rPr>
          <w:rFonts w:ascii="Arial" w:eastAsia="Times New Roman" w:hAnsi="Arial" w:cs="Arial"/>
          <w:color w:val="303836"/>
          <w:sz w:val="12"/>
          <w:szCs w:val="12"/>
          <w:lang w:eastAsia="ru-RU"/>
        </w:rPr>
        <w:t>іна природного газу на кожний газовий місяць може визначатися Сторонами у додаткових угодах, які є невід’ємною частиною Договору.</w:t>
      </w:r>
    </w:p>
    <w:p w:rsidR="003F2BDF" w:rsidRPr="003F2BDF" w:rsidRDefault="003F2BDF" w:rsidP="002B5C78">
      <w:pPr>
        <w:spacing w:after="87" w:line="240" w:lineRule="auto"/>
        <w:jc w:val="both"/>
        <w:rPr>
          <w:rFonts w:ascii="Arial" w:eastAsia="Times New Roman" w:hAnsi="Arial" w:cs="Arial"/>
          <w:color w:val="303836"/>
          <w:sz w:val="12"/>
          <w:szCs w:val="12"/>
          <w:lang w:eastAsia="ru-RU"/>
        </w:rPr>
      </w:pPr>
      <w:r w:rsidRPr="003F2BDF">
        <w:rPr>
          <w:rFonts w:ascii="Arial" w:eastAsia="Times New Roman" w:hAnsi="Arial" w:cs="Arial"/>
          <w:color w:val="303836"/>
          <w:sz w:val="12"/>
          <w:szCs w:val="12"/>
          <w:lang w:eastAsia="ru-RU"/>
        </w:rPr>
        <w:lastRenderedPageBreak/>
        <w:t xml:space="preserve">5.3.   Вартість фактично поставленого Споживачу обсягу </w:t>
      </w:r>
      <w:proofErr w:type="gramStart"/>
      <w:r w:rsidRPr="003F2BDF">
        <w:rPr>
          <w:rFonts w:ascii="Arial" w:eastAsia="Times New Roman" w:hAnsi="Arial" w:cs="Arial"/>
          <w:color w:val="303836"/>
          <w:sz w:val="12"/>
          <w:szCs w:val="12"/>
          <w:lang w:eastAsia="ru-RU"/>
        </w:rPr>
        <w:t>природного</w:t>
      </w:r>
      <w:proofErr w:type="gramEnd"/>
      <w:r w:rsidRPr="003F2BDF">
        <w:rPr>
          <w:rFonts w:ascii="Arial" w:eastAsia="Times New Roman" w:hAnsi="Arial" w:cs="Arial"/>
          <w:color w:val="303836"/>
          <w:sz w:val="12"/>
          <w:szCs w:val="12"/>
          <w:lang w:eastAsia="ru-RU"/>
        </w:rPr>
        <w:t xml:space="preserve"> газу протягом відповідного газового місяця, визначається як добуток ціни природного газу та обсягу фактично поставленого Споживачу природного газу за відповідний розрахунковий період згідно з актами приймання-передачі.</w:t>
      </w:r>
    </w:p>
    <w:p w:rsidR="003F2BDF" w:rsidRPr="003F2BDF" w:rsidRDefault="003F2BDF" w:rsidP="002B5C78">
      <w:pPr>
        <w:spacing w:after="87" w:line="240" w:lineRule="auto"/>
        <w:jc w:val="both"/>
        <w:rPr>
          <w:rFonts w:ascii="Arial" w:eastAsia="Times New Roman" w:hAnsi="Arial" w:cs="Arial"/>
          <w:color w:val="303836"/>
          <w:sz w:val="12"/>
          <w:szCs w:val="12"/>
          <w:lang w:eastAsia="ru-RU"/>
        </w:rPr>
      </w:pPr>
      <w:r w:rsidRPr="003F2BDF">
        <w:rPr>
          <w:rFonts w:ascii="Arial" w:eastAsia="Times New Roman" w:hAnsi="Arial" w:cs="Arial"/>
          <w:color w:val="303836"/>
          <w:sz w:val="12"/>
          <w:szCs w:val="12"/>
          <w:lang w:eastAsia="ru-RU"/>
        </w:rPr>
        <w:t xml:space="preserve">5.4.   </w:t>
      </w:r>
      <w:proofErr w:type="gramStart"/>
      <w:r w:rsidRPr="003F2BDF">
        <w:rPr>
          <w:rFonts w:ascii="Arial" w:eastAsia="Times New Roman" w:hAnsi="Arial" w:cs="Arial"/>
          <w:color w:val="303836"/>
          <w:sz w:val="12"/>
          <w:szCs w:val="12"/>
          <w:lang w:eastAsia="ru-RU"/>
        </w:rPr>
        <w:t>Загальна сума Договору складається із сум вартості фактично поставлених місячних обсягів природного газу згідно з актами приймання-передачі, складених Сторонами протягом періоду постачання.</w:t>
      </w:r>
      <w:proofErr w:type="gramEnd"/>
    </w:p>
    <w:p w:rsidR="003F2BDF" w:rsidRPr="003F2BDF" w:rsidRDefault="003F2BDF" w:rsidP="002B5C78">
      <w:pPr>
        <w:spacing w:after="87" w:line="240" w:lineRule="auto"/>
        <w:jc w:val="both"/>
        <w:rPr>
          <w:rFonts w:ascii="Arial" w:eastAsia="Times New Roman" w:hAnsi="Arial" w:cs="Arial"/>
          <w:color w:val="303836"/>
          <w:sz w:val="12"/>
          <w:szCs w:val="12"/>
          <w:lang w:eastAsia="ru-RU"/>
        </w:rPr>
      </w:pPr>
      <w:r w:rsidRPr="003F2BDF">
        <w:rPr>
          <w:rFonts w:ascii="Arial" w:eastAsia="Times New Roman" w:hAnsi="Arial" w:cs="Arial"/>
          <w:color w:val="303836"/>
          <w:sz w:val="12"/>
          <w:szCs w:val="12"/>
          <w:lang w:eastAsia="ru-RU"/>
        </w:rPr>
        <w:t xml:space="preserve">5.5.   Сторони домовились, що ціна </w:t>
      </w:r>
      <w:proofErr w:type="gramStart"/>
      <w:r w:rsidRPr="003F2BDF">
        <w:rPr>
          <w:rFonts w:ascii="Arial" w:eastAsia="Times New Roman" w:hAnsi="Arial" w:cs="Arial"/>
          <w:color w:val="303836"/>
          <w:sz w:val="12"/>
          <w:szCs w:val="12"/>
          <w:lang w:eastAsia="ru-RU"/>
        </w:rPr>
        <w:t>на</w:t>
      </w:r>
      <w:proofErr w:type="gramEnd"/>
      <w:r w:rsidRPr="003F2BDF">
        <w:rPr>
          <w:rFonts w:ascii="Arial" w:eastAsia="Times New Roman" w:hAnsi="Arial" w:cs="Arial"/>
          <w:color w:val="303836"/>
          <w:sz w:val="12"/>
          <w:szCs w:val="12"/>
          <w:lang w:eastAsia="ru-RU"/>
        </w:rPr>
        <w:t xml:space="preserve"> природний газ, зазначена в Договорі та/або додаткових угодах до нього, підлягає зміні і є обов’язковою для Сторін за Договором з дати, визначеної Постачальником, за наявності таких підстав:</w:t>
      </w:r>
    </w:p>
    <w:p w:rsidR="003F2BDF" w:rsidRPr="003F2BDF" w:rsidRDefault="003F2BDF" w:rsidP="002B5C78">
      <w:pPr>
        <w:spacing w:after="87" w:line="240" w:lineRule="auto"/>
        <w:jc w:val="both"/>
        <w:rPr>
          <w:rFonts w:ascii="Arial" w:eastAsia="Times New Roman" w:hAnsi="Arial" w:cs="Arial"/>
          <w:color w:val="303836"/>
          <w:sz w:val="12"/>
          <w:szCs w:val="12"/>
          <w:lang w:eastAsia="ru-RU"/>
        </w:rPr>
      </w:pPr>
      <w:r w:rsidRPr="003F2BDF">
        <w:rPr>
          <w:rFonts w:ascii="Arial" w:eastAsia="Times New Roman" w:hAnsi="Arial" w:cs="Arial"/>
          <w:color w:val="303836"/>
          <w:sz w:val="12"/>
          <w:szCs w:val="12"/>
          <w:lang w:eastAsia="ru-RU"/>
        </w:rPr>
        <w:t xml:space="preserve">5.5.1. зміни кон'юнктури ринку (зміна закупівельної ціни природного газу у власників ресурсу газу (газодобувних </w:t>
      </w:r>
      <w:proofErr w:type="gramStart"/>
      <w:r w:rsidRPr="003F2BDF">
        <w:rPr>
          <w:rFonts w:ascii="Arial" w:eastAsia="Times New Roman" w:hAnsi="Arial" w:cs="Arial"/>
          <w:color w:val="303836"/>
          <w:sz w:val="12"/>
          <w:szCs w:val="12"/>
          <w:lang w:eastAsia="ru-RU"/>
        </w:rPr>
        <w:t>п</w:t>
      </w:r>
      <w:proofErr w:type="gramEnd"/>
      <w:r w:rsidRPr="003F2BDF">
        <w:rPr>
          <w:rFonts w:ascii="Arial" w:eastAsia="Times New Roman" w:hAnsi="Arial" w:cs="Arial"/>
          <w:color w:val="303836"/>
          <w:sz w:val="12"/>
          <w:szCs w:val="12"/>
          <w:lang w:eastAsia="ru-RU"/>
        </w:rPr>
        <w:t>ідприємств, оптових продавців, власників імпортованого ресурсу природного газу);</w:t>
      </w:r>
    </w:p>
    <w:p w:rsidR="003F2BDF" w:rsidRPr="003F2BDF" w:rsidRDefault="003F2BDF" w:rsidP="002B5C78">
      <w:pPr>
        <w:spacing w:after="87" w:line="240" w:lineRule="auto"/>
        <w:jc w:val="both"/>
        <w:rPr>
          <w:rFonts w:ascii="Arial" w:eastAsia="Times New Roman" w:hAnsi="Arial" w:cs="Arial"/>
          <w:color w:val="303836"/>
          <w:sz w:val="12"/>
          <w:szCs w:val="12"/>
          <w:lang w:eastAsia="ru-RU"/>
        </w:rPr>
      </w:pPr>
      <w:proofErr w:type="gramStart"/>
      <w:r w:rsidRPr="003F2BDF">
        <w:rPr>
          <w:rFonts w:ascii="Arial" w:eastAsia="Times New Roman" w:hAnsi="Arial" w:cs="Arial"/>
          <w:color w:val="303836"/>
          <w:sz w:val="12"/>
          <w:szCs w:val="12"/>
          <w:lang w:eastAsia="ru-RU"/>
        </w:rPr>
        <w:t>5.5.2. набрання чинності нормативно-правовими актами, що безпосередньо впливають на ціну природного газу, в тому числі, але не обмежуючись, введенням в дію актів законодавства, що покладають на Постачальника обов’язок укладення договорів транспортування та/або розподілу природного газу або інших договорів, які є обов’язковими для укладання Постачальником для постачання природного газу Споживачу;</w:t>
      </w:r>
      <w:proofErr w:type="gramEnd"/>
      <w:r w:rsidRPr="003F2BDF">
        <w:rPr>
          <w:rFonts w:ascii="Arial" w:eastAsia="Times New Roman" w:hAnsi="Arial" w:cs="Arial"/>
          <w:color w:val="303836"/>
          <w:sz w:val="12"/>
          <w:szCs w:val="12"/>
          <w:lang w:eastAsia="ru-RU"/>
        </w:rPr>
        <w:t xml:space="preserve"> прийняття/введення в дію нормативно-правових актів, що створюють для Постачальника додаткові фінансові витрати </w:t>
      </w:r>
      <w:proofErr w:type="gramStart"/>
      <w:r w:rsidRPr="003F2BDF">
        <w:rPr>
          <w:rFonts w:ascii="Arial" w:eastAsia="Times New Roman" w:hAnsi="Arial" w:cs="Arial"/>
          <w:color w:val="303836"/>
          <w:sz w:val="12"/>
          <w:szCs w:val="12"/>
          <w:lang w:eastAsia="ru-RU"/>
        </w:rPr>
        <w:t>пов’язан</w:t>
      </w:r>
      <w:proofErr w:type="gramEnd"/>
      <w:r w:rsidRPr="003F2BDF">
        <w:rPr>
          <w:rFonts w:ascii="Arial" w:eastAsia="Times New Roman" w:hAnsi="Arial" w:cs="Arial"/>
          <w:color w:val="303836"/>
          <w:sz w:val="12"/>
          <w:szCs w:val="12"/>
          <w:lang w:eastAsia="ru-RU"/>
        </w:rPr>
        <w:t>і із постачанням природного газу Споживачу (будь-які види фінансових забезпечень, гарантій (безвідкличної, безумовної банківської гарантії) тощо); вимоги щодо збільшення страхового запасу природного газу тощо;</w:t>
      </w:r>
    </w:p>
    <w:p w:rsidR="003F2BDF" w:rsidRPr="003F2BDF" w:rsidRDefault="003F2BDF" w:rsidP="002B5C78">
      <w:pPr>
        <w:spacing w:after="87" w:line="240" w:lineRule="auto"/>
        <w:jc w:val="both"/>
        <w:rPr>
          <w:rFonts w:ascii="Arial" w:eastAsia="Times New Roman" w:hAnsi="Arial" w:cs="Arial"/>
          <w:color w:val="303836"/>
          <w:sz w:val="12"/>
          <w:szCs w:val="12"/>
          <w:lang w:eastAsia="ru-RU"/>
        </w:rPr>
      </w:pPr>
      <w:r w:rsidRPr="003F2BDF">
        <w:rPr>
          <w:rFonts w:ascii="Arial" w:eastAsia="Times New Roman" w:hAnsi="Arial" w:cs="Arial"/>
          <w:color w:val="303836"/>
          <w:sz w:val="12"/>
          <w:szCs w:val="12"/>
          <w:lang w:eastAsia="ru-RU"/>
        </w:rPr>
        <w:t xml:space="preserve">5.5.3. з будь-яких інших </w:t>
      </w:r>
      <w:proofErr w:type="gramStart"/>
      <w:r w:rsidRPr="003F2BDF">
        <w:rPr>
          <w:rFonts w:ascii="Arial" w:eastAsia="Times New Roman" w:hAnsi="Arial" w:cs="Arial"/>
          <w:color w:val="303836"/>
          <w:sz w:val="12"/>
          <w:szCs w:val="12"/>
          <w:lang w:eastAsia="ru-RU"/>
        </w:rPr>
        <w:t>п</w:t>
      </w:r>
      <w:proofErr w:type="gramEnd"/>
      <w:r w:rsidRPr="003F2BDF">
        <w:rPr>
          <w:rFonts w:ascii="Arial" w:eastAsia="Times New Roman" w:hAnsi="Arial" w:cs="Arial"/>
          <w:color w:val="303836"/>
          <w:sz w:val="12"/>
          <w:szCs w:val="12"/>
          <w:lang w:eastAsia="ru-RU"/>
        </w:rPr>
        <w:t>ідстав, що випливають із відповідної письмової домовленості Сторін, оформленою додатковою угодою до Договору.</w:t>
      </w:r>
    </w:p>
    <w:p w:rsidR="003F2BDF" w:rsidRPr="003F2BDF" w:rsidRDefault="003F2BDF" w:rsidP="002B5C78">
      <w:pPr>
        <w:spacing w:after="87" w:line="240" w:lineRule="auto"/>
        <w:jc w:val="both"/>
        <w:rPr>
          <w:rFonts w:ascii="Arial" w:eastAsia="Times New Roman" w:hAnsi="Arial" w:cs="Arial"/>
          <w:color w:val="303836"/>
          <w:sz w:val="12"/>
          <w:szCs w:val="12"/>
          <w:lang w:eastAsia="ru-RU"/>
        </w:rPr>
      </w:pPr>
      <w:r w:rsidRPr="003F2BDF">
        <w:rPr>
          <w:rFonts w:ascii="Arial" w:eastAsia="Times New Roman" w:hAnsi="Arial" w:cs="Arial"/>
          <w:color w:val="303836"/>
          <w:sz w:val="12"/>
          <w:szCs w:val="12"/>
          <w:lang w:eastAsia="ru-RU"/>
        </w:rPr>
        <w:t xml:space="preserve">5.6.   </w:t>
      </w:r>
      <w:proofErr w:type="gramStart"/>
      <w:r w:rsidRPr="003F2BDF">
        <w:rPr>
          <w:rFonts w:ascii="Arial" w:eastAsia="Times New Roman" w:hAnsi="Arial" w:cs="Arial"/>
          <w:color w:val="303836"/>
          <w:sz w:val="12"/>
          <w:szCs w:val="12"/>
          <w:lang w:eastAsia="ru-RU"/>
        </w:rPr>
        <w:t>У</w:t>
      </w:r>
      <w:proofErr w:type="gramEnd"/>
      <w:r w:rsidRPr="003F2BDF">
        <w:rPr>
          <w:rFonts w:ascii="Arial" w:eastAsia="Times New Roman" w:hAnsi="Arial" w:cs="Arial"/>
          <w:color w:val="303836"/>
          <w:sz w:val="12"/>
          <w:szCs w:val="12"/>
          <w:lang w:eastAsia="ru-RU"/>
        </w:rPr>
        <w:t xml:space="preserve"> разі настання обставин, зазначених у п. 5.5 Договору, зміна ціни є обовʼязковою для Сторін з моменту їх настання/введення в дію. Зміна ціни обумовлюється Сторонами шляхом </w:t>
      </w:r>
      <w:proofErr w:type="gramStart"/>
      <w:r w:rsidRPr="003F2BDF">
        <w:rPr>
          <w:rFonts w:ascii="Arial" w:eastAsia="Times New Roman" w:hAnsi="Arial" w:cs="Arial"/>
          <w:color w:val="303836"/>
          <w:sz w:val="12"/>
          <w:szCs w:val="12"/>
          <w:lang w:eastAsia="ru-RU"/>
        </w:rPr>
        <w:t>п</w:t>
      </w:r>
      <w:proofErr w:type="gramEnd"/>
      <w:r w:rsidRPr="003F2BDF">
        <w:rPr>
          <w:rFonts w:ascii="Arial" w:eastAsia="Times New Roman" w:hAnsi="Arial" w:cs="Arial"/>
          <w:color w:val="303836"/>
          <w:sz w:val="12"/>
          <w:szCs w:val="12"/>
          <w:lang w:eastAsia="ru-RU"/>
        </w:rPr>
        <w:t>ідписання додаткової угоди до Договору.</w:t>
      </w:r>
    </w:p>
    <w:p w:rsidR="003F2BDF" w:rsidRPr="003F2BDF" w:rsidRDefault="003F2BDF" w:rsidP="002B5C78">
      <w:pPr>
        <w:spacing w:after="87" w:line="240" w:lineRule="auto"/>
        <w:jc w:val="both"/>
        <w:rPr>
          <w:rFonts w:ascii="Arial" w:eastAsia="Times New Roman" w:hAnsi="Arial" w:cs="Arial"/>
          <w:color w:val="303836"/>
          <w:sz w:val="12"/>
          <w:szCs w:val="12"/>
          <w:lang w:eastAsia="ru-RU"/>
        </w:rPr>
      </w:pPr>
      <w:r w:rsidRPr="003F2BDF">
        <w:rPr>
          <w:rFonts w:ascii="Arial" w:eastAsia="Times New Roman" w:hAnsi="Arial" w:cs="Arial"/>
          <w:color w:val="303836"/>
          <w:sz w:val="12"/>
          <w:szCs w:val="12"/>
          <w:lang w:eastAsia="ru-RU"/>
        </w:rPr>
        <w:t xml:space="preserve">5.7. Відповідна додаткова угода </w:t>
      </w:r>
      <w:proofErr w:type="gramStart"/>
      <w:r w:rsidRPr="003F2BDF">
        <w:rPr>
          <w:rFonts w:ascii="Arial" w:eastAsia="Times New Roman" w:hAnsi="Arial" w:cs="Arial"/>
          <w:color w:val="303836"/>
          <w:sz w:val="12"/>
          <w:szCs w:val="12"/>
          <w:lang w:eastAsia="ru-RU"/>
        </w:rPr>
        <w:t>п</w:t>
      </w:r>
      <w:proofErr w:type="gramEnd"/>
      <w:r w:rsidRPr="003F2BDF">
        <w:rPr>
          <w:rFonts w:ascii="Arial" w:eastAsia="Times New Roman" w:hAnsi="Arial" w:cs="Arial"/>
          <w:color w:val="303836"/>
          <w:sz w:val="12"/>
          <w:szCs w:val="12"/>
          <w:lang w:eastAsia="ru-RU"/>
        </w:rPr>
        <w:t>ідписується Сторонами в такі строки:</w:t>
      </w:r>
    </w:p>
    <w:p w:rsidR="003F2BDF" w:rsidRPr="003F2BDF" w:rsidRDefault="003F2BDF" w:rsidP="002B5C78">
      <w:pPr>
        <w:spacing w:after="87" w:line="240" w:lineRule="auto"/>
        <w:jc w:val="both"/>
        <w:rPr>
          <w:rFonts w:ascii="Arial" w:eastAsia="Times New Roman" w:hAnsi="Arial" w:cs="Arial"/>
          <w:color w:val="303836"/>
          <w:sz w:val="12"/>
          <w:szCs w:val="12"/>
          <w:lang w:eastAsia="ru-RU"/>
        </w:rPr>
      </w:pPr>
      <w:r w:rsidRPr="003F2BDF">
        <w:rPr>
          <w:rFonts w:ascii="Arial" w:eastAsia="Times New Roman" w:hAnsi="Arial" w:cs="Arial"/>
          <w:color w:val="303836"/>
          <w:sz w:val="12"/>
          <w:szCs w:val="12"/>
          <w:lang w:eastAsia="ru-RU"/>
        </w:rPr>
        <w:t xml:space="preserve">5.7.1.  у випадку передбаченому п. 5.5.1. </w:t>
      </w:r>
      <w:proofErr w:type="gramStart"/>
      <w:r w:rsidRPr="003F2BDF">
        <w:rPr>
          <w:rFonts w:ascii="Arial" w:eastAsia="Times New Roman" w:hAnsi="Arial" w:cs="Arial"/>
          <w:color w:val="303836"/>
          <w:sz w:val="12"/>
          <w:szCs w:val="12"/>
          <w:lang w:eastAsia="ru-RU"/>
        </w:rPr>
        <w:t>Договору – у термін до 18 (вісімнадцятого) числа місяця, що передує газовому місяцю, в якому буде здійснюватись постачання природного газу);</w:t>
      </w:r>
      <w:proofErr w:type="gramEnd"/>
    </w:p>
    <w:p w:rsidR="003F2BDF" w:rsidRPr="003F2BDF" w:rsidRDefault="003F2BDF" w:rsidP="002B5C78">
      <w:pPr>
        <w:spacing w:after="87" w:line="240" w:lineRule="auto"/>
        <w:jc w:val="both"/>
        <w:rPr>
          <w:rFonts w:ascii="Arial" w:eastAsia="Times New Roman" w:hAnsi="Arial" w:cs="Arial"/>
          <w:color w:val="303836"/>
          <w:sz w:val="12"/>
          <w:szCs w:val="12"/>
          <w:lang w:eastAsia="ru-RU"/>
        </w:rPr>
      </w:pPr>
      <w:r w:rsidRPr="003F2BDF">
        <w:rPr>
          <w:rFonts w:ascii="Arial" w:eastAsia="Times New Roman" w:hAnsi="Arial" w:cs="Arial"/>
          <w:color w:val="303836"/>
          <w:sz w:val="12"/>
          <w:szCs w:val="12"/>
          <w:lang w:eastAsia="ru-RU"/>
        </w:rPr>
        <w:t>5.7.2.  у випадку передбаченому п. 5.5.2. Договору – протягом 5 (</w:t>
      </w:r>
      <w:proofErr w:type="gramStart"/>
      <w:r w:rsidRPr="003F2BDF">
        <w:rPr>
          <w:rFonts w:ascii="Arial" w:eastAsia="Times New Roman" w:hAnsi="Arial" w:cs="Arial"/>
          <w:color w:val="303836"/>
          <w:sz w:val="12"/>
          <w:szCs w:val="12"/>
          <w:lang w:eastAsia="ru-RU"/>
        </w:rPr>
        <w:t>п</w:t>
      </w:r>
      <w:proofErr w:type="gramEnd"/>
      <w:r w:rsidRPr="003F2BDF">
        <w:rPr>
          <w:rFonts w:ascii="Arial" w:eastAsia="Times New Roman" w:hAnsi="Arial" w:cs="Arial"/>
          <w:color w:val="303836"/>
          <w:sz w:val="12"/>
          <w:szCs w:val="12"/>
          <w:lang w:eastAsia="ru-RU"/>
        </w:rPr>
        <w:t>ʼяти) календарних днів, починаючи з дати набрання чинності відповідним нормативно-правовим актом;</w:t>
      </w:r>
    </w:p>
    <w:p w:rsidR="003F2BDF" w:rsidRPr="003F2BDF" w:rsidRDefault="003F2BDF" w:rsidP="002B5C78">
      <w:pPr>
        <w:spacing w:after="87" w:line="240" w:lineRule="auto"/>
        <w:jc w:val="both"/>
        <w:rPr>
          <w:rFonts w:ascii="Arial" w:eastAsia="Times New Roman" w:hAnsi="Arial" w:cs="Arial"/>
          <w:color w:val="303836"/>
          <w:sz w:val="12"/>
          <w:szCs w:val="12"/>
          <w:lang w:eastAsia="ru-RU"/>
        </w:rPr>
      </w:pPr>
      <w:proofErr w:type="gramStart"/>
      <w:r w:rsidRPr="003F2BDF">
        <w:rPr>
          <w:rFonts w:ascii="Arial" w:eastAsia="Times New Roman" w:hAnsi="Arial" w:cs="Arial"/>
          <w:color w:val="303836"/>
          <w:sz w:val="12"/>
          <w:szCs w:val="12"/>
          <w:lang w:eastAsia="ru-RU"/>
        </w:rPr>
        <w:t>5.7.3.  якщо коригування стосується договірних місячних планових обсягів природного газу -  у термін до 18 (вісімнадцятого) числа місяця, що передує газовому місяцю, в якому має здійснюватись постачання природного газу та щодо якого Споживачем було направлено Постачальнику заявку на коригування планового обсягу природного газу.</w:t>
      </w:r>
      <w:proofErr w:type="gramEnd"/>
    </w:p>
    <w:p w:rsidR="003F2BDF" w:rsidRPr="003F2BDF" w:rsidRDefault="003F2BDF" w:rsidP="002B5C78">
      <w:pPr>
        <w:spacing w:after="87" w:line="240" w:lineRule="auto"/>
        <w:jc w:val="both"/>
        <w:rPr>
          <w:rFonts w:ascii="Arial" w:eastAsia="Times New Roman" w:hAnsi="Arial" w:cs="Arial"/>
          <w:color w:val="303836"/>
          <w:sz w:val="12"/>
          <w:szCs w:val="12"/>
          <w:lang w:eastAsia="ru-RU"/>
        </w:rPr>
      </w:pPr>
      <w:r w:rsidRPr="003F2BDF">
        <w:rPr>
          <w:rFonts w:ascii="Arial" w:eastAsia="Times New Roman" w:hAnsi="Arial" w:cs="Arial"/>
          <w:color w:val="303836"/>
          <w:sz w:val="12"/>
          <w:szCs w:val="12"/>
          <w:lang w:eastAsia="ru-RU"/>
        </w:rPr>
        <w:t xml:space="preserve">Якщо коригування стосується </w:t>
      </w:r>
      <w:proofErr w:type="gramStart"/>
      <w:r w:rsidRPr="003F2BDF">
        <w:rPr>
          <w:rFonts w:ascii="Arial" w:eastAsia="Times New Roman" w:hAnsi="Arial" w:cs="Arial"/>
          <w:color w:val="303836"/>
          <w:sz w:val="12"/>
          <w:szCs w:val="12"/>
          <w:lang w:eastAsia="ru-RU"/>
        </w:rPr>
        <w:t>п</w:t>
      </w:r>
      <w:proofErr w:type="gramEnd"/>
      <w:r w:rsidRPr="003F2BDF">
        <w:rPr>
          <w:rFonts w:ascii="Arial" w:eastAsia="Times New Roman" w:hAnsi="Arial" w:cs="Arial"/>
          <w:color w:val="303836"/>
          <w:sz w:val="12"/>
          <w:szCs w:val="12"/>
          <w:lang w:eastAsia="ru-RU"/>
        </w:rPr>
        <w:t xml:space="preserve">ідтвердженого обсягу природного газу у відповідному газовому місяці, відповідна додаткова угода підписується Сторонами у строк, що не перевищує 3 (трьох) календарних днів, починаючи від дати направлення Споживачем Постачальнику відповідної заявки на коригування підтвердженого обсягу природного газу у відповідному газовому місяці. У випадку відмови Споживача від </w:t>
      </w:r>
      <w:proofErr w:type="gramStart"/>
      <w:r w:rsidRPr="003F2BDF">
        <w:rPr>
          <w:rFonts w:ascii="Arial" w:eastAsia="Times New Roman" w:hAnsi="Arial" w:cs="Arial"/>
          <w:color w:val="303836"/>
          <w:sz w:val="12"/>
          <w:szCs w:val="12"/>
          <w:lang w:eastAsia="ru-RU"/>
        </w:rPr>
        <w:t>п</w:t>
      </w:r>
      <w:proofErr w:type="gramEnd"/>
      <w:r w:rsidRPr="003F2BDF">
        <w:rPr>
          <w:rFonts w:ascii="Arial" w:eastAsia="Times New Roman" w:hAnsi="Arial" w:cs="Arial"/>
          <w:color w:val="303836"/>
          <w:sz w:val="12"/>
          <w:szCs w:val="12"/>
          <w:lang w:eastAsia="ru-RU"/>
        </w:rPr>
        <w:t>ідписання додаткової угоди щодо зміни ціни природного газу Постачальник здійснює зворотне коригування підтвердженого за заявкою Споживача обсягу природного газу до рівня раніше підтвердженого обсягу природного газу;</w:t>
      </w:r>
    </w:p>
    <w:p w:rsidR="003F2BDF" w:rsidRPr="003F2BDF" w:rsidRDefault="003F2BDF" w:rsidP="002B5C78">
      <w:pPr>
        <w:spacing w:after="87" w:line="240" w:lineRule="auto"/>
        <w:jc w:val="both"/>
        <w:rPr>
          <w:rFonts w:ascii="Arial" w:eastAsia="Times New Roman" w:hAnsi="Arial" w:cs="Arial"/>
          <w:color w:val="303836"/>
          <w:sz w:val="12"/>
          <w:szCs w:val="12"/>
          <w:lang w:eastAsia="ru-RU"/>
        </w:rPr>
      </w:pPr>
      <w:r w:rsidRPr="003F2BDF">
        <w:rPr>
          <w:rFonts w:ascii="Arial" w:eastAsia="Times New Roman" w:hAnsi="Arial" w:cs="Arial"/>
          <w:color w:val="303836"/>
          <w:sz w:val="12"/>
          <w:szCs w:val="12"/>
          <w:lang w:eastAsia="ru-RU"/>
        </w:rPr>
        <w:t>5.7.4. у випадку передбаченому п. 5.5.3. Договору – у строки, визначені чинним законодавством України.</w:t>
      </w:r>
    </w:p>
    <w:p w:rsidR="003F2BDF" w:rsidRPr="003F2BDF" w:rsidRDefault="003F2BDF" w:rsidP="002B5C78">
      <w:pPr>
        <w:spacing w:after="87" w:line="240" w:lineRule="auto"/>
        <w:jc w:val="both"/>
        <w:rPr>
          <w:rFonts w:ascii="Arial" w:eastAsia="Times New Roman" w:hAnsi="Arial" w:cs="Arial"/>
          <w:color w:val="303836"/>
          <w:sz w:val="12"/>
          <w:szCs w:val="12"/>
          <w:lang w:eastAsia="ru-RU"/>
        </w:rPr>
      </w:pPr>
      <w:r w:rsidRPr="003F2BDF">
        <w:rPr>
          <w:rFonts w:ascii="Arial" w:eastAsia="Times New Roman" w:hAnsi="Arial" w:cs="Arial"/>
          <w:color w:val="303836"/>
          <w:sz w:val="12"/>
          <w:szCs w:val="12"/>
          <w:lang w:eastAsia="ru-RU"/>
        </w:rPr>
        <w:t>5.8.   Розрахунковим періодом за цим Договором є відповідний газовий місяць.</w:t>
      </w:r>
    </w:p>
    <w:p w:rsidR="003F2BDF" w:rsidRPr="003F2BDF" w:rsidRDefault="003F2BDF" w:rsidP="002B5C78">
      <w:pPr>
        <w:spacing w:after="87" w:line="240" w:lineRule="auto"/>
        <w:jc w:val="both"/>
        <w:rPr>
          <w:rFonts w:ascii="Arial" w:eastAsia="Times New Roman" w:hAnsi="Arial" w:cs="Arial"/>
          <w:color w:val="303836"/>
          <w:sz w:val="12"/>
          <w:szCs w:val="12"/>
          <w:lang w:eastAsia="ru-RU"/>
        </w:rPr>
      </w:pPr>
      <w:r w:rsidRPr="003F2BDF">
        <w:rPr>
          <w:rFonts w:ascii="Arial" w:eastAsia="Times New Roman" w:hAnsi="Arial" w:cs="Arial"/>
          <w:color w:val="303836"/>
          <w:sz w:val="12"/>
          <w:szCs w:val="12"/>
          <w:lang w:eastAsia="ru-RU"/>
        </w:rPr>
        <w:t xml:space="preserve">5.9.   Розрахунки Споживача за природний газ здійснюються виключно грошовими коштами шляхом 100 % поточної оплати вартості </w:t>
      </w:r>
      <w:proofErr w:type="gramStart"/>
      <w:r w:rsidRPr="003F2BDF">
        <w:rPr>
          <w:rFonts w:ascii="Arial" w:eastAsia="Times New Roman" w:hAnsi="Arial" w:cs="Arial"/>
          <w:color w:val="303836"/>
          <w:sz w:val="12"/>
          <w:szCs w:val="12"/>
          <w:lang w:eastAsia="ru-RU"/>
        </w:rPr>
        <w:t>п</w:t>
      </w:r>
      <w:proofErr w:type="gramEnd"/>
      <w:r w:rsidRPr="003F2BDF">
        <w:rPr>
          <w:rFonts w:ascii="Arial" w:eastAsia="Times New Roman" w:hAnsi="Arial" w:cs="Arial"/>
          <w:color w:val="303836"/>
          <w:sz w:val="12"/>
          <w:szCs w:val="12"/>
          <w:lang w:eastAsia="ru-RU"/>
        </w:rPr>
        <w:t>ідтверджених обсягів природного газу не пізніше 20 (двадцятого) числа місяця поставки.</w:t>
      </w:r>
    </w:p>
    <w:p w:rsidR="003F2BDF" w:rsidRPr="003F2BDF" w:rsidRDefault="003F2BDF" w:rsidP="002B5C78">
      <w:pPr>
        <w:spacing w:after="87" w:line="240" w:lineRule="auto"/>
        <w:jc w:val="both"/>
        <w:rPr>
          <w:rFonts w:ascii="Arial" w:eastAsia="Times New Roman" w:hAnsi="Arial" w:cs="Arial"/>
          <w:color w:val="303836"/>
          <w:sz w:val="12"/>
          <w:szCs w:val="12"/>
          <w:lang w:eastAsia="ru-RU"/>
        </w:rPr>
      </w:pPr>
      <w:r w:rsidRPr="003F2BDF">
        <w:rPr>
          <w:rFonts w:ascii="Arial" w:eastAsia="Times New Roman" w:hAnsi="Arial" w:cs="Arial"/>
          <w:color w:val="303836"/>
          <w:sz w:val="12"/>
          <w:szCs w:val="12"/>
          <w:lang w:eastAsia="ru-RU"/>
        </w:rPr>
        <w:t xml:space="preserve">Інший порядок розрахунків може визначатись Сторонами у додатковій угоді </w:t>
      </w:r>
      <w:proofErr w:type="gramStart"/>
      <w:r w:rsidRPr="003F2BDF">
        <w:rPr>
          <w:rFonts w:ascii="Arial" w:eastAsia="Times New Roman" w:hAnsi="Arial" w:cs="Arial"/>
          <w:color w:val="303836"/>
          <w:sz w:val="12"/>
          <w:szCs w:val="12"/>
          <w:lang w:eastAsia="ru-RU"/>
        </w:rPr>
        <w:t>до</w:t>
      </w:r>
      <w:proofErr w:type="gramEnd"/>
      <w:r w:rsidRPr="003F2BDF">
        <w:rPr>
          <w:rFonts w:ascii="Arial" w:eastAsia="Times New Roman" w:hAnsi="Arial" w:cs="Arial"/>
          <w:color w:val="303836"/>
          <w:sz w:val="12"/>
          <w:szCs w:val="12"/>
          <w:lang w:eastAsia="ru-RU"/>
        </w:rPr>
        <w:t xml:space="preserve"> Договору.</w:t>
      </w:r>
    </w:p>
    <w:p w:rsidR="003F2BDF" w:rsidRPr="003F2BDF" w:rsidRDefault="003F2BDF" w:rsidP="002B5C78">
      <w:pPr>
        <w:spacing w:after="87" w:line="240" w:lineRule="auto"/>
        <w:jc w:val="both"/>
        <w:rPr>
          <w:rFonts w:ascii="Arial" w:eastAsia="Times New Roman" w:hAnsi="Arial" w:cs="Arial"/>
          <w:color w:val="303836"/>
          <w:sz w:val="12"/>
          <w:szCs w:val="12"/>
          <w:lang w:eastAsia="ru-RU"/>
        </w:rPr>
      </w:pPr>
      <w:r w:rsidRPr="003F2BDF">
        <w:rPr>
          <w:rFonts w:ascii="Arial" w:eastAsia="Times New Roman" w:hAnsi="Arial" w:cs="Arial"/>
          <w:color w:val="303836"/>
          <w:sz w:val="12"/>
          <w:szCs w:val="12"/>
          <w:lang w:eastAsia="ru-RU"/>
        </w:rPr>
        <w:t xml:space="preserve">5.10.   Остаточний розрахунок за фактично поставлений/спожитий обсяг природного газу протягом розрахункового періоду здійснюється Споживачем у термін до 10 (десятого) числа місяця, наступного за розрахунковим періодом, на </w:t>
      </w:r>
      <w:proofErr w:type="gramStart"/>
      <w:r w:rsidRPr="003F2BDF">
        <w:rPr>
          <w:rFonts w:ascii="Arial" w:eastAsia="Times New Roman" w:hAnsi="Arial" w:cs="Arial"/>
          <w:color w:val="303836"/>
          <w:sz w:val="12"/>
          <w:szCs w:val="12"/>
          <w:lang w:eastAsia="ru-RU"/>
        </w:rPr>
        <w:t>п</w:t>
      </w:r>
      <w:proofErr w:type="gramEnd"/>
      <w:r w:rsidRPr="003F2BDF">
        <w:rPr>
          <w:rFonts w:ascii="Arial" w:eastAsia="Times New Roman" w:hAnsi="Arial" w:cs="Arial"/>
          <w:color w:val="303836"/>
          <w:sz w:val="12"/>
          <w:szCs w:val="12"/>
          <w:lang w:eastAsia="ru-RU"/>
        </w:rPr>
        <w:t>ідставі акта приймання-передачі газу, наданого Постачальником згідно з п. 5.15 Договору.</w:t>
      </w:r>
    </w:p>
    <w:p w:rsidR="003F2BDF" w:rsidRPr="003F2BDF" w:rsidRDefault="003F2BDF" w:rsidP="002B5C78">
      <w:pPr>
        <w:spacing w:after="87" w:line="240" w:lineRule="auto"/>
        <w:jc w:val="both"/>
        <w:rPr>
          <w:rFonts w:ascii="Arial" w:eastAsia="Times New Roman" w:hAnsi="Arial" w:cs="Arial"/>
          <w:color w:val="303836"/>
          <w:sz w:val="12"/>
          <w:szCs w:val="12"/>
          <w:lang w:eastAsia="ru-RU"/>
        </w:rPr>
      </w:pPr>
      <w:r w:rsidRPr="003F2BDF">
        <w:rPr>
          <w:rFonts w:ascii="Arial" w:eastAsia="Times New Roman" w:hAnsi="Arial" w:cs="Arial"/>
          <w:color w:val="303836"/>
          <w:sz w:val="12"/>
          <w:szCs w:val="12"/>
          <w:lang w:eastAsia="ru-RU"/>
        </w:rPr>
        <w:t xml:space="preserve">5.11.   У платіжних дорученнях Споживач обов'язково зазначає номер і дату </w:t>
      </w:r>
      <w:proofErr w:type="gramStart"/>
      <w:r w:rsidRPr="003F2BDF">
        <w:rPr>
          <w:rFonts w:ascii="Arial" w:eastAsia="Times New Roman" w:hAnsi="Arial" w:cs="Arial"/>
          <w:color w:val="303836"/>
          <w:sz w:val="12"/>
          <w:szCs w:val="12"/>
          <w:lang w:eastAsia="ru-RU"/>
        </w:rPr>
        <w:t>п</w:t>
      </w:r>
      <w:proofErr w:type="gramEnd"/>
      <w:r w:rsidRPr="003F2BDF">
        <w:rPr>
          <w:rFonts w:ascii="Arial" w:eastAsia="Times New Roman" w:hAnsi="Arial" w:cs="Arial"/>
          <w:color w:val="303836"/>
          <w:sz w:val="12"/>
          <w:szCs w:val="12"/>
          <w:lang w:eastAsia="ru-RU"/>
        </w:rPr>
        <w:t xml:space="preserve">ідписання Договору та період (місяць, рік), за який здійснюється оплата. У разі якщо в платіжних дорученнях Споживача не зазначено номера і дати Договору, періоду (місяць, </w:t>
      </w:r>
      <w:proofErr w:type="gramStart"/>
      <w:r w:rsidRPr="003F2BDF">
        <w:rPr>
          <w:rFonts w:ascii="Arial" w:eastAsia="Times New Roman" w:hAnsi="Arial" w:cs="Arial"/>
          <w:color w:val="303836"/>
          <w:sz w:val="12"/>
          <w:szCs w:val="12"/>
          <w:lang w:eastAsia="ru-RU"/>
        </w:rPr>
        <w:t>р</w:t>
      </w:r>
      <w:proofErr w:type="gramEnd"/>
      <w:r w:rsidRPr="003F2BDF">
        <w:rPr>
          <w:rFonts w:ascii="Arial" w:eastAsia="Times New Roman" w:hAnsi="Arial" w:cs="Arial"/>
          <w:color w:val="303836"/>
          <w:sz w:val="12"/>
          <w:szCs w:val="12"/>
          <w:lang w:eastAsia="ru-RU"/>
        </w:rPr>
        <w:t>ік), за який здійснюється оплата, Постачальник зараховує кошти, що надійшли від Споживача, як погашення заборгованості, що виникла в попередніх періодах.</w:t>
      </w:r>
    </w:p>
    <w:p w:rsidR="003F2BDF" w:rsidRPr="003F2BDF" w:rsidRDefault="003F2BDF" w:rsidP="002B5C78">
      <w:pPr>
        <w:spacing w:after="87" w:line="240" w:lineRule="auto"/>
        <w:jc w:val="both"/>
        <w:rPr>
          <w:rFonts w:ascii="Arial" w:eastAsia="Times New Roman" w:hAnsi="Arial" w:cs="Arial"/>
          <w:color w:val="303836"/>
          <w:sz w:val="12"/>
          <w:szCs w:val="12"/>
          <w:lang w:eastAsia="ru-RU"/>
        </w:rPr>
      </w:pPr>
      <w:r w:rsidRPr="003F2BDF">
        <w:rPr>
          <w:rFonts w:ascii="Arial" w:eastAsia="Times New Roman" w:hAnsi="Arial" w:cs="Arial"/>
          <w:color w:val="303836"/>
          <w:sz w:val="12"/>
          <w:szCs w:val="12"/>
          <w:lang w:eastAsia="ru-RU"/>
        </w:rPr>
        <w:t xml:space="preserve">5.12.   </w:t>
      </w:r>
      <w:proofErr w:type="gramStart"/>
      <w:r w:rsidRPr="003F2BDF">
        <w:rPr>
          <w:rFonts w:ascii="Arial" w:eastAsia="Times New Roman" w:hAnsi="Arial" w:cs="Arial"/>
          <w:color w:val="303836"/>
          <w:sz w:val="12"/>
          <w:szCs w:val="12"/>
          <w:lang w:eastAsia="ru-RU"/>
        </w:rPr>
        <w:t>У</w:t>
      </w:r>
      <w:proofErr w:type="gramEnd"/>
      <w:r w:rsidRPr="003F2BDF">
        <w:rPr>
          <w:rFonts w:ascii="Arial" w:eastAsia="Times New Roman" w:hAnsi="Arial" w:cs="Arial"/>
          <w:color w:val="303836"/>
          <w:sz w:val="12"/>
          <w:szCs w:val="12"/>
          <w:lang w:eastAsia="ru-RU"/>
        </w:rPr>
        <w:t xml:space="preserve"> </w:t>
      </w:r>
      <w:proofErr w:type="gramStart"/>
      <w:r w:rsidRPr="003F2BDF">
        <w:rPr>
          <w:rFonts w:ascii="Arial" w:eastAsia="Times New Roman" w:hAnsi="Arial" w:cs="Arial"/>
          <w:color w:val="303836"/>
          <w:sz w:val="12"/>
          <w:szCs w:val="12"/>
          <w:lang w:eastAsia="ru-RU"/>
        </w:rPr>
        <w:t>раз</w:t>
      </w:r>
      <w:proofErr w:type="gramEnd"/>
      <w:r w:rsidRPr="003F2BDF">
        <w:rPr>
          <w:rFonts w:ascii="Arial" w:eastAsia="Times New Roman" w:hAnsi="Arial" w:cs="Arial"/>
          <w:color w:val="303836"/>
          <w:sz w:val="12"/>
          <w:szCs w:val="12"/>
          <w:lang w:eastAsia="ru-RU"/>
        </w:rPr>
        <w:t>і переплати сума переплати зараховується в рахунок оплати на наступний розрахунковий період.</w:t>
      </w:r>
    </w:p>
    <w:p w:rsidR="003F2BDF" w:rsidRPr="003F2BDF" w:rsidRDefault="003F2BDF" w:rsidP="002B5C78">
      <w:pPr>
        <w:spacing w:after="87" w:line="240" w:lineRule="auto"/>
        <w:jc w:val="both"/>
        <w:rPr>
          <w:rFonts w:ascii="Arial" w:eastAsia="Times New Roman" w:hAnsi="Arial" w:cs="Arial"/>
          <w:color w:val="303836"/>
          <w:sz w:val="12"/>
          <w:szCs w:val="12"/>
          <w:lang w:eastAsia="ru-RU"/>
        </w:rPr>
      </w:pPr>
      <w:r w:rsidRPr="003F2BDF">
        <w:rPr>
          <w:rFonts w:ascii="Arial" w:eastAsia="Times New Roman" w:hAnsi="Arial" w:cs="Arial"/>
          <w:color w:val="303836"/>
          <w:sz w:val="12"/>
          <w:szCs w:val="12"/>
          <w:lang w:eastAsia="ru-RU"/>
        </w:rPr>
        <w:t>5.13.   Датою оплати (здійснення розрахунку) за Договором є дата зарахування кошті</w:t>
      </w:r>
      <w:proofErr w:type="gramStart"/>
      <w:r w:rsidRPr="003F2BDF">
        <w:rPr>
          <w:rFonts w:ascii="Arial" w:eastAsia="Times New Roman" w:hAnsi="Arial" w:cs="Arial"/>
          <w:color w:val="303836"/>
          <w:sz w:val="12"/>
          <w:szCs w:val="12"/>
          <w:lang w:eastAsia="ru-RU"/>
        </w:rPr>
        <w:t>в</w:t>
      </w:r>
      <w:proofErr w:type="gramEnd"/>
      <w:r w:rsidRPr="003F2BDF">
        <w:rPr>
          <w:rFonts w:ascii="Arial" w:eastAsia="Times New Roman" w:hAnsi="Arial" w:cs="Arial"/>
          <w:color w:val="303836"/>
          <w:sz w:val="12"/>
          <w:szCs w:val="12"/>
          <w:lang w:eastAsia="ru-RU"/>
        </w:rPr>
        <w:t xml:space="preserve"> на поточний рахунок Постачальника.</w:t>
      </w:r>
    </w:p>
    <w:p w:rsidR="003F2BDF" w:rsidRPr="003F2BDF" w:rsidRDefault="003F2BDF" w:rsidP="002B5C78">
      <w:pPr>
        <w:spacing w:after="87" w:line="240" w:lineRule="auto"/>
        <w:jc w:val="both"/>
        <w:rPr>
          <w:rFonts w:ascii="Arial" w:eastAsia="Times New Roman" w:hAnsi="Arial" w:cs="Arial"/>
          <w:color w:val="303836"/>
          <w:sz w:val="12"/>
          <w:szCs w:val="12"/>
          <w:lang w:eastAsia="ru-RU"/>
        </w:rPr>
      </w:pPr>
      <w:r w:rsidRPr="003F2BDF">
        <w:rPr>
          <w:rFonts w:ascii="Arial" w:eastAsia="Times New Roman" w:hAnsi="Arial" w:cs="Arial"/>
          <w:color w:val="303836"/>
          <w:sz w:val="12"/>
          <w:szCs w:val="12"/>
          <w:lang w:eastAsia="ru-RU"/>
        </w:rPr>
        <w:t xml:space="preserve">5.14.   За </w:t>
      </w:r>
      <w:proofErr w:type="gramStart"/>
      <w:r w:rsidRPr="003F2BDF">
        <w:rPr>
          <w:rFonts w:ascii="Arial" w:eastAsia="Times New Roman" w:hAnsi="Arial" w:cs="Arial"/>
          <w:color w:val="303836"/>
          <w:sz w:val="12"/>
          <w:szCs w:val="12"/>
          <w:lang w:eastAsia="ru-RU"/>
        </w:rPr>
        <w:t>п</w:t>
      </w:r>
      <w:proofErr w:type="gramEnd"/>
      <w:r w:rsidRPr="003F2BDF">
        <w:rPr>
          <w:rFonts w:ascii="Arial" w:eastAsia="Times New Roman" w:hAnsi="Arial" w:cs="Arial"/>
          <w:color w:val="303836"/>
          <w:sz w:val="12"/>
          <w:szCs w:val="12"/>
          <w:lang w:eastAsia="ru-RU"/>
        </w:rPr>
        <w:t>ідсумками розрахункового періоду Споживач зобовʼязаний до 5 числа місяця, наступного за розрахунковим, надати Постачальнику копію акту про фактичний обсяг розподіленого (протранспортованого) природного газу Споживачу за розрахунковий період, що складений між Оператором ГРМ/ГТС та Споживачем відповідно до вимог чинного законодавства України.</w:t>
      </w:r>
    </w:p>
    <w:p w:rsidR="003F2BDF" w:rsidRPr="003F2BDF" w:rsidRDefault="003F2BDF" w:rsidP="002B5C78">
      <w:pPr>
        <w:spacing w:after="87" w:line="240" w:lineRule="auto"/>
        <w:jc w:val="both"/>
        <w:rPr>
          <w:rFonts w:ascii="Arial" w:eastAsia="Times New Roman" w:hAnsi="Arial" w:cs="Arial"/>
          <w:color w:val="303836"/>
          <w:sz w:val="12"/>
          <w:szCs w:val="12"/>
          <w:lang w:eastAsia="ru-RU"/>
        </w:rPr>
      </w:pPr>
      <w:r w:rsidRPr="003F2BDF">
        <w:rPr>
          <w:rFonts w:ascii="Arial" w:eastAsia="Times New Roman" w:hAnsi="Arial" w:cs="Arial"/>
          <w:color w:val="303836"/>
          <w:sz w:val="12"/>
          <w:szCs w:val="12"/>
          <w:lang w:eastAsia="ru-RU"/>
        </w:rPr>
        <w:t xml:space="preserve">5.15.   На </w:t>
      </w:r>
      <w:proofErr w:type="gramStart"/>
      <w:r w:rsidRPr="003F2BDF">
        <w:rPr>
          <w:rFonts w:ascii="Arial" w:eastAsia="Times New Roman" w:hAnsi="Arial" w:cs="Arial"/>
          <w:color w:val="303836"/>
          <w:sz w:val="12"/>
          <w:szCs w:val="12"/>
          <w:lang w:eastAsia="ru-RU"/>
        </w:rPr>
        <w:t>п</w:t>
      </w:r>
      <w:proofErr w:type="gramEnd"/>
      <w:r w:rsidRPr="003F2BDF">
        <w:rPr>
          <w:rFonts w:ascii="Arial" w:eastAsia="Times New Roman" w:hAnsi="Arial" w:cs="Arial"/>
          <w:color w:val="303836"/>
          <w:sz w:val="12"/>
          <w:szCs w:val="12"/>
          <w:lang w:eastAsia="ru-RU"/>
        </w:rPr>
        <w:t>ідставі даних, отриманих від Споживача та/або Оператора ГРМ/ГТС, Постачальник протягом 3 (трьох) робочих днів готує та надає Споживачу два примірника акта приймання-передачі природного газу за розрахунковий період, підписаних уповноваженим представником Постачальника.</w:t>
      </w:r>
    </w:p>
    <w:p w:rsidR="003F2BDF" w:rsidRPr="003F2BDF" w:rsidRDefault="003F2BDF" w:rsidP="002B5C78">
      <w:pPr>
        <w:spacing w:after="87" w:line="240" w:lineRule="auto"/>
        <w:jc w:val="both"/>
        <w:rPr>
          <w:rFonts w:ascii="Arial" w:eastAsia="Times New Roman" w:hAnsi="Arial" w:cs="Arial"/>
          <w:color w:val="303836"/>
          <w:sz w:val="12"/>
          <w:szCs w:val="12"/>
          <w:lang w:eastAsia="ru-RU"/>
        </w:rPr>
      </w:pPr>
      <w:r w:rsidRPr="003F2BDF">
        <w:rPr>
          <w:rFonts w:ascii="Arial" w:eastAsia="Times New Roman" w:hAnsi="Arial" w:cs="Arial"/>
          <w:color w:val="303836"/>
          <w:sz w:val="12"/>
          <w:szCs w:val="12"/>
          <w:lang w:eastAsia="ru-RU"/>
        </w:rPr>
        <w:t xml:space="preserve">5.16.   Споживач протягом 2 (двох) робочих днів з дати одержання акта приймання-передачі природного газу зобов'язується повернути Постачальнику один примірник оригіналу акта приймання-передачі природного газу, </w:t>
      </w:r>
      <w:proofErr w:type="gramStart"/>
      <w:r w:rsidRPr="003F2BDF">
        <w:rPr>
          <w:rFonts w:ascii="Arial" w:eastAsia="Times New Roman" w:hAnsi="Arial" w:cs="Arial"/>
          <w:color w:val="303836"/>
          <w:sz w:val="12"/>
          <w:szCs w:val="12"/>
          <w:lang w:eastAsia="ru-RU"/>
        </w:rPr>
        <w:t>п</w:t>
      </w:r>
      <w:proofErr w:type="gramEnd"/>
      <w:r w:rsidRPr="003F2BDF">
        <w:rPr>
          <w:rFonts w:ascii="Arial" w:eastAsia="Times New Roman" w:hAnsi="Arial" w:cs="Arial"/>
          <w:color w:val="303836"/>
          <w:sz w:val="12"/>
          <w:szCs w:val="12"/>
          <w:lang w:eastAsia="ru-RU"/>
        </w:rPr>
        <w:t>ідписаний уповноваженим представником Споживача, або надати в письмовій формі мотивовану відмову від підписання акта приймання-передачі Газу.</w:t>
      </w:r>
    </w:p>
    <w:p w:rsidR="003F2BDF" w:rsidRPr="003F2BDF" w:rsidRDefault="003F2BDF" w:rsidP="002B5C78">
      <w:pPr>
        <w:spacing w:after="87" w:line="240" w:lineRule="auto"/>
        <w:jc w:val="both"/>
        <w:rPr>
          <w:rFonts w:ascii="Arial" w:eastAsia="Times New Roman" w:hAnsi="Arial" w:cs="Arial"/>
          <w:color w:val="303836"/>
          <w:sz w:val="12"/>
          <w:szCs w:val="12"/>
          <w:lang w:eastAsia="ru-RU"/>
        </w:rPr>
      </w:pPr>
      <w:r w:rsidRPr="003F2BDF">
        <w:rPr>
          <w:rFonts w:ascii="Arial" w:eastAsia="Times New Roman" w:hAnsi="Arial" w:cs="Arial"/>
          <w:color w:val="303836"/>
          <w:sz w:val="12"/>
          <w:szCs w:val="12"/>
          <w:lang w:eastAsia="ru-RU"/>
        </w:rPr>
        <w:t xml:space="preserve">5.17.   У випадку відмови від </w:t>
      </w:r>
      <w:proofErr w:type="gramStart"/>
      <w:r w:rsidRPr="003F2BDF">
        <w:rPr>
          <w:rFonts w:ascii="Arial" w:eastAsia="Times New Roman" w:hAnsi="Arial" w:cs="Arial"/>
          <w:color w:val="303836"/>
          <w:sz w:val="12"/>
          <w:szCs w:val="12"/>
          <w:lang w:eastAsia="ru-RU"/>
        </w:rPr>
        <w:t>п</w:t>
      </w:r>
      <w:proofErr w:type="gramEnd"/>
      <w:r w:rsidRPr="003F2BDF">
        <w:rPr>
          <w:rFonts w:ascii="Arial" w:eastAsia="Times New Roman" w:hAnsi="Arial" w:cs="Arial"/>
          <w:color w:val="303836"/>
          <w:sz w:val="12"/>
          <w:szCs w:val="12"/>
          <w:lang w:eastAsia="ru-RU"/>
        </w:rPr>
        <w:t>ідписання акта приймання-передачі природного газу розбіжності підлягають урегулюванню відповідно до Договору або в судовому порядку</w:t>
      </w:r>
    </w:p>
    <w:p w:rsidR="003F2BDF" w:rsidRPr="003F2BDF" w:rsidRDefault="003F2BDF" w:rsidP="002B5C78">
      <w:pPr>
        <w:spacing w:after="87" w:line="240" w:lineRule="auto"/>
        <w:jc w:val="both"/>
        <w:rPr>
          <w:rFonts w:ascii="Arial" w:eastAsia="Times New Roman" w:hAnsi="Arial" w:cs="Arial"/>
          <w:color w:val="303836"/>
          <w:sz w:val="12"/>
          <w:szCs w:val="12"/>
          <w:lang w:eastAsia="ru-RU"/>
        </w:rPr>
      </w:pPr>
      <w:r w:rsidRPr="003F2BDF">
        <w:rPr>
          <w:rFonts w:ascii="Arial" w:eastAsia="Times New Roman" w:hAnsi="Arial" w:cs="Arial"/>
          <w:color w:val="303836"/>
          <w:sz w:val="12"/>
          <w:szCs w:val="12"/>
          <w:lang w:eastAsia="ru-RU"/>
        </w:rPr>
        <w:t xml:space="preserve">5.18.   До прийняття судом </w:t>
      </w:r>
      <w:proofErr w:type="gramStart"/>
      <w:r w:rsidRPr="003F2BDF">
        <w:rPr>
          <w:rFonts w:ascii="Arial" w:eastAsia="Times New Roman" w:hAnsi="Arial" w:cs="Arial"/>
          <w:color w:val="303836"/>
          <w:sz w:val="12"/>
          <w:szCs w:val="12"/>
          <w:lang w:eastAsia="ru-RU"/>
        </w:rPr>
        <w:t>р</w:t>
      </w:r>
      <w:proofErr w:type="gramEnd"/>
      <w:r w:rsidRPr="003F2BDF">
        <w:rPr>
          <w:rFonts w:ascii="Arial" w:eastAsia="Times New Roman" w:hAnsi="Arial" w:cs="Arial"/>
          <w:color w:val="303836"/>
          <w:sz w:val="12"/>
          <w:szCs w:val="12"/>
          <w:lang w:eastAsia="ru-RU"/>
        </w:rPr>
        <w:t>ішення вартість поставленого природного газу встановлюється відповідно до даних Постачальника.</w:t>
      </w:r>
    </w:p>
    <w:p w:rsidR="003F2BDF" w:rsidRPr="003F2BDF" w:rsidRDefault="003F2BDF" w:rsidP="002B5C78">
      <w:pPr>
        <w:spacing w:after="87" w:line="240" w:lineRule="auto"/>
        <w:jc w:val="both"/>
        <w:rPr>
          <w:rFonts w:ascii="Arial" w:eastAsia="Times New Roman" w:hAnsi="Arial" w:cs="Arial"/>
          <w:color w:val="303836"/>
          <w:sz w:val="12"/>
          <w:szCs w:val="12"/>
          <w:lang w:eastAsia="ru-RU"/>
        </w:rPr>
      </w:pPr>
      <w:r w:rsidRPr="003F2BDF">
        <w:rPr>
          <w:rFonts w:ascii="Arial" w:eastAsia="Times New Roman" w:hAnsi="Arial" w:cs="Arial"/>
          <w:color w:val="303836"/>
          <w:sz w:val="12"/>
          <w:szCs w:val="12"/>
          <w:lang w:eastAsia="ru-RU"/>
        </w:rPr>
        <w:t> </w:t>
      </w:r>
    </w:p>
    <w:p w:rsidR="003F2BDF" w:rsidRPr="003F2BDF" w:rsidRDefault="003F2BDF" w:rsidP="002B5C78">
      <w:pPr>
        <w:spacing w:before="175" w:after="87" w:line="240" w:lineRule="auto"/>
        <w:jc w:val="both"/>
        <w:outlineLvl w:val="2"/>
        <w:rPr>
          <w:rFonts w:ascii="inherit" w:eastAsia="Times New Roman" w:hAnsi="inherit" w:cs="Arial"/>
          <w:color w:val="303836"/>
          <w:sz w:val="14"/>
          <w:szCs w:val="14"/>
          <w:lang w:eastAsia="ru-RU"/>
        </w:rPr>
      </w:pPr>
      <w:r w:rsidRPr="003F2BDF">
        <w:rPr>
          <w:rFonts w:ascii="inherit" w:eastAsia="Times New Roman" w:hAnsi="inherit" w:cs="Arial"/>
          <w:color w:val="303836"/>
          <w:sz w:val="14"/>
          <w:szCs w:val="14"/>
          <w:lang w:eastAsia="ru-RU"/>
        </w:rPr>
        <w:t>VI. Права та обов'язки Споживача</w:t>
      </w:r>
    </w:p>
    <w:p w:rsidR="003F2BDF" w:rsidRPr="003F2BDF" w:rsidRDefault="003F2BDF" w:rsidP="002B5C78">
      <w:pPr>
        <w:spacing w:after="87" w:line="240" w:lineRule="auto"/>
        <w:jc w:val="both"/>
        <w:rPr>
          <w:rFonts w:ascii="Arial" w:eastAsia="Times New Roman" w:hAnsi="Arial" w:cs="Arial"/>
          <w:color w:val="303836"/>
          <w:sz w:val="12"/>
          <w:szCs w:val="12"/>
          <w:lang w:eastAsia="ru-RU"/>
        </w:rPr>
      </w:pPr>
      <w:r w:rsidRPr="003F2BDF">
        <w:rPr>
          <w:rFonts w:ascii="Arial" w:eastAsia="Times New Roman" w:hAnsi="Arial" w:cs="Arial"/>
          <w:color w:val="303836"/>
          <w:sz w:val="12"/>
          <w:szCs w:val="12"/>
          <w:lang w:eastAsia="ru-RU"/>
        </w:rPr>
        <w:t>6.1.</w:t>
      </w:r>
      <w:r w:rsidRPr="003F2BDF">
        <w:rPr>
          <w:rFonts w:ascii="Arial" w:eastAsia="Times New Roman" w:hAnsi="Arial" w:cs="Arial"/>
          <w:color w:val="2D3F53"/>
          <w:sz w:val="12"/>
          <w:lang w:eastAsia="ru-RU"/>
        </w:rPr>
        <w:t> Споживач має право:</w:t>
      </w:r>
    </w:p>
    <w:p w:rsidR="003F2BDF" w:rsidRPr="003F2BDF" w:rsidRDefault="003F2BDF" w:rsidP="002B5C78">
      <w:pPr>
        <w:spacing w:after="87" w:line="240" w:lineRule="auto"/>
        <w:jc w:val="both"/>
        <w:rPr>
          <w:rFonts w:ascii="Arial" w:eastAsia="Times New Roman" w:hAnsi="Arial" w:cs="Arial"/>
          <w:color w:val="303836"/>
          <w:sz w:val="12"/>
          <w:szCs w:val="12"/>
          <w:lang w:eastAsia="ru-RU"/>
        </w:rPr>
      </w:pPr>
      <w:r w:rsidRPr="003F2BDF">
        <w:rPr>
          <w:rFonts w:ascii="Arial" w:eastAsia="Times New Roman" w:hAnsi="Arial" w:cs="Arial"/>
          <w:color w:val="303836"/>
          <w:sz w:val="12"/>
          <w:szCs w:val="12"/>
          <w:lang w:eastAsia="ru-RU"/>
        </w:rPr>
        <w:t xml:space="preserve">6.1.1 на отримання </w:t>
      </w:r>
      <w:proofErr w:type="gramStart"/>
      <w:r w:rsidRPr="003F2BDF">
        <w:rPr>
          <w:rFonts w:ascii="Arial" w:eastAsia="Times New Roman" w:hAnsi="Arial" w:cs="Arial"/>
          <w:color w:val="303836"/>
          <w:sz w:val="12"/>
          <w:szCs w:val="12"/>
          <w:lang w:eastAsia="ru-RU"/>
        </w:rPr>
        <w:t>природного</w:t>
      </w:r>
      <w:proofErr w:type="gramEnd"/>
      <w:r w:rsidRPr="003F2BDF">
        <w:rPr>
          <w:rFonts w:ascii="Arial" w:eastAsia="Times New Roman" w:hAnsi="Arial" w:cs="Arial"/>
          <w:color w:val="303836"/>
          <w:sz w:val="12"/>
          <w:szCs w:val="12"/>
          <w:lang w:eastAsia="ru-RU"/>
        </w:rPr>
        <w:t xml:space="preserve"> газу в обсягах, визначених цим Договором, за умови дотримання його умов;</w:t>
      </w:r>
    </w:p>
    <w:p w:rsidR="003F2BDF" w:rsidRPr="003F2BDF" w:rsidRDefault="003F2BDF" w:rsidP="002B5C78">
      <w:pPr>
        <w:spacing w:after="87" w:line="240" w:lineRule="auto"/>
        <w:jc w:val="both"/>
        <w:rPr>
          <w:rFonts w:ascii="Arial" w:eastAsia="Times New Roman" w:hAnsi="Arial" w:cs="Arial"/>
          <w:color w:val="303836"/>
          <w:sz w:val="12"/>
          <w:szCs w:val="12"/>
          <w:lang w:eastAsia="ru-RU"/>
        </w:rPr>
      </w:pPr>
      <w:r w:rsidRPr="003F2BDF">
        <w:rPr>
          <w:rFonts w:ascii="Arial" w:eastAsia="Times New Roman" w:hAnsi="Arial" w:cs="Arial"/>
          <w:color w:val="303836"/>
          <w:sz w:val="12"/>
          <w:szCs w:val="12"/>
          <w:lang w:eastAsia="ru-RU"/>
        </w:rPr>
        <w:t>6.1.2. на отримання інформації щодо ціни на природний газ та порядку оплати;</w:t>
      </w:r>
    </w:p>
    <w:p w:rsidR="003F2BDF" w:rsidRPr="003F2BDF" w:rsidRDefault="003F2BDF" w:rsidP="002B5C78">
      <w:pPr>
        <w:spacing w:after="87" w:line="240" w:lineRule="auto"/>
        <w:jc w:val="both"/>
        <w:rPr>
          <w:rFonts w:ascii="Arial" w:eastAsia="Times New Roman" w:hAnsi="Arial" w:cs="Arial"/>
          <w:color w:val="303836"/>
          <w:sz w:val="12"/>
          <w:szCs w:val="12"/>
          <w:lang w:eastAsia="ru-RU"/>
        </w:rPr>
      </w:pPr>
      <w:r w:rsidRPr="003F2BDF">
        <w:rPr>
          <w:rFonts w:ascii="Arial" w:eastAsia="Times New Roman" w:hAnsi="Arial" w:cs="Arial"/>
          <w:color w:val="303836"/>
          <w:sz w:val="12"/>
          <w:szCs w:val="12"/>
          <w:lang w:eastAsia="ru-RU"/>
        </w:rPr>
        <w:t xml:space="preserve">            6.1.3. на безоплатне отримання інформації про обсяги та інші показники власного споживання </w:t>
      </w:r>
      <w:proofErr w:type="gramStart"/>
      <w:r w:rsidRPr="003F2BDF">
        <w:rPr>
          <w:rFonts w:ascii="Arial" w:eastAsia="Times New Roman" w:hAnsi="Arial" w:cs="Arial"/>
          <w:color w:val="303836"/>
          <w:sz w:val="12"/>
          <w:szCs w:val="12"/>
          <w:lang w:eastAsia="ru-RU"/>
        </w:rPr>
        <w:t>природного</w:t>
      </w:r>
      <w:proofErr w:type="gramEnd"/>
      <w:r w:rsidRPr="003F2BDF">
        <w:rPr>
          <w:rFonts w:ascii="Arial" w:eastAsia="Times New Roman" w:hAnsi="Arial" w:cs="Arial"/>
          <w:color w:val="303836"/>
          <w:sz w:val="12"/>
          <w:szCs w:val="12"/>
          <w:lang w:eastAsia="ru-RU"/>
        </w:rPr>
        <w:t xml:space="preserve"> газу;</w:t>
      </w:r>
    </w:p>
    <w:p w:rsidR="003F2BDF" w:rsidRPr="003F2BDF" w:rsidRDefault="003F2BDF" w:rsidP="002B5C78">
      <w:pPr>
        <w:spacing w:after="87" w:line="240" w:lineRule="auto"/>
        <w:jc w:val="both"/>
        <w:rPr>
          <w:rFonts w:ascii="Arial" w:eastAsia="Times New Roman" w:hAnsi="Arial" w:cs="Arial"/>
          <w:color w:val="303836"/>
          <w:sz w:val="12"/>
          <w:szCs w:val="12"/>
          <w:lang w:eastAsia="ru-RU"/>
        </w:rPr>
      </w:pPr>
      <w:r w:rsidRPr="003F2BDF">
        <w:rPr>
          <w:rFonts w:ascii="Arial" w:eastAsia="Times New Roman" w:hAnsi="Arial" w:cs="Arial"/>
          <w:color w:val="303836"/>
          <w:sz w:val="12"/>
          <w:szCs w:val="12"/>
          <w:lang w:eastAsia="ru-RU"/>
        </w:rPr>
        <w:t>6.1.4. звертатися до Постачальника для вирішення будь-яких питань, пов’язаних з виконанням цього Договору;</w:t>
      </w:r>
    </w:p>
    <w:p w:rsidR="003F2BDF" w:rsidRPr="003F2BDF" w:rsidRDefault="003F2BDF" w:rsidP="002B5C78">
      <w:pPr>
        <w:spacing w:after="87" w:line="240" w:lineRule="auto"/>
        <w:jc w:val="both"/>
        <w:rPr>
          <w:rFonts w:ascii="Arial" w:eastAsia="Times New Roman" w:hAnsi="Arial" w:cs="Arial"/>
          <w:color w:val="303836"/>
          <w:sz w:val="12"/>
          <w:szCs w:val="12"/>
          <w:lang w:eastAsia="ru-RU"/>
        </w:rPr>
      </w:pPr>
      <w:r w:rsidRPr="003F2BDF">
        <w:rPr>
          <w:rFonts w:ascii="Arial" w:eastAsia="Times New Roman" w:hAnsi="Arial" w:cs="Arial"/>
          <w:color w:val="303836"/>
          <w:sz w:val="12"/>
          <w:szCs w:val="12"/>
          <w:lang w:eastAsia="ru-RU"/>
        </w:rPr>
        <w:t xml:space="preserve">            6.1.5. проводити звірку фактичних розрахунків з </w:t>
      </w:r>
      <w:proofErr w:type="gramStart"/>
      <w:r w:rsidRPr="003F2BDF">
        <w:rPr>
          <w:rFonts w:ascii="Arial" w:eastAsia="Times New Roman" w:hAnsi="Arial" w:cs="Arial"/>
          <w:color w:val="303836"/>
          <w:sz w:val="12"/>
          <w:szCs w:val="12"/>
          <w:lang w:eastAsia="ru-RU"/>
        </w:rPr>
        <w:t>п</w:t>
      </w:r>
      <w:proofErr w:type="gramEnd"/>
      <w:r w:rsidRPr="003F2BDF">
        <w:rPr>
          <w:rFonts w:ascii="Arial" w:eastAsia="Times New Roman" w:hAnsi="Arial" w:cs="Arial"/>
          <w:color w:val="303836"/>
          <w:sz w:val="12"/>
          <w:szCs w:val="12"/>
          <w:lang w:eastAsia="ru-RU"/>
        </w:rPr>
        <w:t>ідписанням відповідного акта;</w:t>
      </w:r>
    </w:p>
    <w:p w:rsidR="003F2BDF" w:rsidRPr="003F2BDF" w:rsidRDefault="003F2BDF" w:rsidP="002B5C78">
      <w:pPr>
        <w:spacing w:after="87" w:line="240" w:lineRule="auto"/>
        <w:jc w:val="both"/>
        <w:rPr>
          <w:rFonts w:ascii="Arial" w:eastAsia="Times New Roman" w:hAnsi="Arial" w:cs="Arial"/>
          <w:color w:val="303836"/>
          <w:sz w:val="12"/>
          <w:szCs w:val="12"/>
          <w:lang w:eastAsia="ru-RU"/>
        </w:rPr>
      </w:pPr>
      <w:r w:rsidRPr="003F2BDF">
        <w:rPr>
          <w:rFonts w:ascii="Arial" w:eastAsia="Times New Roman" w:hAnsi="Arial" w:cs="Arial"/>
          <w:color w:val="303836"/>
          <w:sz w:val="12"/>
          <w:szCs w:val="12"/>
          <w:lang w:eastAsia="ru-RU"/>
        </w:rPr>
        <w:t xml:space="preserve">6.1.6. вільно обирати постачальника, шляхом зміни Постачальника </w:t>
      </w:r>
      <w:proofErr w:type="gramStart"/>
      <w:r w:rsidRPr="003F2BDF">
        <w:rPr>
          <w:rFonts w:ascii="Arial" w:eastAsia="Times New Roman" w:hAnsi="Arial" w:cs="Arial"/>
          <w:color w:val="303836"/>
          <w:sz w:val="12"/>
          <w:szCs w:val="12"/>
          <w:lang w:eastAsia="ru-RU"/>
        </w:rPr>
        <w:t>в</w:t>
      </w:r>
      <w:proofErr w:type="gramEnd"/>
      <w:r w:rsidRPr="003F2BDF">
        <w:rPr>
          <w:rFonts w:ascii="Arial" w:eastAsia="Times New Roman" w:hAnsi="Arial" w:cs="Arial"/>
          <w:color w:val="303836"/>
          <w:sz w:val="12"/>
          <w:szCs w:val="12"/>
          <w:lang w:eastAsia="ru-RU"/>
        </w:rPr>
        <w:t xml:space="preserve"> порядку визначеному Договором та чинним законодавством України;</w:t>
      </w:r>
    </w:p>
    <w:p w:rsidR="003F2BDF" w:rsidRPr="003F2BDF" w:rsidRDefault="003F2BDF" w:rsidP="002B5C78">
      <w:pPr>
        <w:spacing w:after="87" w:line="240" w:lineRule="auto"/>
        <w:jc w:val="both"/>
        <w:rPr>
          <w:rFonts w:ascii="Arial" w:eastAsia="Times New Roman" w:hAnsi="Arial" w:cs="Arial"/>
          <w:color w:val="303836"/>
          <w:sz w:val="12"/>
          <w:szCs w:val="12"/>
          <w:lang w:eastAsia="ru-RU"/>
        </w:rPr>
      </w:pPr>
      <w:r w:rsidRPr="003F2BDF">
        <w:rPr>
          <w:rFonts w:ascii="Arial" w:eastAsia="Times New Roman" w:hAnsi="Arial" w:cs="Arial"/>
          <w:color w:val="303836"/>
          <w:sz w:val="12"/>
          <w:szCs w:val="12"/>
          <w:lang w:eastAsia="ru-RU"/>
        </w:rPr>
        <w:t xml:space="preserve">6.1.7. оскаржувати будь-які несанкціоновані чи </w:t>
      </w:r>
      <w:proofErr w:type="gramStart"/>
      <w:r w:rsidRPr="003F2BDF">
        <w:rPr>
          <w:rFonts w:ascii="Arial" w:eastAsia="Times New Roman" w:hAnsi="Arial" w:cs="Arial"/>
          <w:color w:val="303836"/>
          <w:sz w:val="12"/>
          <w:szCs w:val="12"/>
          <w:lang w:eastAsia="ru-RU"/>
        </w:rPr>
        <w:t>неправом</w:t>
      </w:r>
      <w:proofErr w:type="gramEnd"/>
      <w:r w:rsidRPr="003F2BDF">
        <w:rPr>
          <w:rFonts w:ascii="Arial" w:eastAsia="Times New Roman" w:hAnsi="Arial" w:cs="Arial"/>
          <w:color w:val="303836"/>
          <w:sz w:val="12"/>
          <w:szCs w:val="12"/>
          <w:lang w:eastAsia="ru-RU"/>
        </w:rPr>
        <w:t>ірні дії Постачальника, що порушують права Споживача, та приймати участь у розгляді цих скарг на умовах, визначених чинним законодавством та цим Договором;</w:t>
      </w:r>
    </w:p>
    <w:p w:rsidR="003F2BDF" w:rsidRPr="003F2BDF" w:rsidRDefault="003F2BDF" w:rsidP="002B5C78">
      <w:pPr>
        <w:spacing w:after="87" w:line="240" w:lineRule="auto"/>
        <w:jc w:val="both"/>
        <w:rPr>
          <w:rFonts w:ascii="Arial" w:eastAsia="Times New Roman" w:hAnsi="Arial" w:cs="Arial"/>
          <w:color w:val="303836"/>
          <w:sz w:val="12"/>
          <w:szCs w:val="12"/>
          <w:lang w:eastAsia="ru-RU"/>
        </w:rPr>
      </w:pPr>
      <w:r w:rsidRPr="003F2BDF">
        <w:rPr>
          <w:rFonts w:ascii="Arial" w:eastAsia="Times New Roman" w:hAnsi="Arial" w:cs="Arial"/>
          <w:color w:val="303836"/>
          <w:sz w:val="12"/>
          <w:szCs w:val="12"/>
          <w:lang w:eastAsia="ru-RU"/>
        </w:rPr>
        <w:t xml:space="preserve">6.1.8. вимагати поновлення постачання природного газу в установленому порядку </w:t>
      </w:r>
      <w:proofErr w:type="gramStart"/>
      <w:r w:rsidRPr="003F2BDF">
        <w:rPr>
          <w:rFonts w:ascii="Arial" w:eastAsia="Times New Roman" w:hAnsi="Arial" w:cs="Arial"/>
          <w:color w:val="303836"/>
          <w:sz w:val="12"/>
          <w:szCs w:val="12"/>
          <w:lang w:eastAsia="ru-RU"/>
        </w:rPr>
        <w:t>п</w:t>
      </w:r>
      <w:proofErr w:type="gramEnd"/>
      <w:r w:rsidRPr="003F2BDF">
        <w:rPr>
          <w:rFonts w:ascii="Arial" w:eastAsia="Times New Roman" w:hAnsi="Arial" w:cs="Arial"/>
          <w:color w:val="303836"/>
          <w:sz w:val="12"/>
          <w:szCs w:val="12"/>
          <w:lang w:eastAsia="ru-RU"/>
        </w:rPr>
        <w:t>ісля усунення порушень і компенсації оплати послуг за відключення та підключення, та збитків, спричинених Постачальнику, якщо припинення газопостачання відбулося без розірвання Договору;</w:t>
      </w:r>
    </w:p>
    <w:p w:rsidR="003F2BDF" w:rsidRPr="003F2BDF" w:rsidRDefault="003F2BDF" w:rsidP="002B5C78">
      <w:pPr>
        <w:spacing w:after="87" w:line="240" w:lineRule="auto"/>
        <w:jc w:val="both"/>
        <w:rPr>
          <w:rFonts w:ascii="Arial" w:eastAsia="Times New Roman" w:hAnsi="Arial" w:cs="Arial"/>
          <w:color w:val="303836"/>
          <w:sz w:val="12"/>
          <w:szCs w:val="12"/>
          <w:lang w:eastAsia="ru-RU"/>
        </w:rPr>
      </w:pPr>
      <w:r w:rsidRPr="003F2BDF">
        <w:rPr>
          <w:rFonts w:ascii="Arial" w:eastAsia="Times New Roman" w:hAnsi="Arial" w:cs="Arial"/>
          <w:color w:val="303836"/>
          <w:sz w:val="12"/>
          <w:szCs w:val="12"/>
          <w:lang w:eastAsia="ru-RU"/>
        </w:rPr>
        <w:t>6.1.9. мати інші права, передбачені чинним законодавством та цим Договором.</w:t>
      </w:r>
    </w:p>
    <w:p w:rsidR="003F2BDF" w:rsidRPr="003F2BDF" w:rsidRDefault="003F2BDF" w:rsidP="002B5C78">
      <w:pPr>
        <w:spacing w:after="87" w:line="240" w:lineRule="auto"/>
        <w:jc w:val="both"/>
        <w:rPr>
          <w:rFonts w:ascii="Arial" w:eastAsia="Times New Roman" w:hAnsi="Arial" w:cs="Arial"/>
          <w:color w:val="303836"/>
          <w:sz w:val="12"/>
          <w:szCs w:val="12"/>
          <w:lang w:eastAsia="ru-RU"/>
        </w:rPr>
      </w:pPr>
      <w:r w:rsidRPr="003F2BDF">
        <w:rPr>
          <w:rFonts w:ascii="Arial" w:eastAsia="Times New Roman" w:hAnsi="Arial" w:cs="Arial"/>
          <w:color w:val="2D3F53"/>
          <w:sz w:val="12"/>
          <w:lang w:eastAsia="ru-RU"/>
        </w:rPr>
        <w:t>6.2. Споживач зобов’язується:</w:t>
      </w:r>
    </w:p>
    <w:p w:rsidR="003F2BDF" w:rsidRPr="003F2BDF" w:rsidRDefault="003F2BDF" w:rsidP="002B5C78">
      <w:pPr>
        <w:spacing w:after="87" w:line="240" w:lineRule="auto"/>
        <w:jc w:val="both"/>
        <w:rPr>
          <w:rFonts w:ascii="Arial" w:eastAsia="Times New Roman" w:hAnsi="Arial" w:cs="Arial"/>
          <w:color w:val="303836"/>
          <w:sz w:val="12"/>
          <w:szCs w:val="12"/>
          <w:lang w:eastAsia="ru-RU"/>
        </w:rPr>
      </w:pPr>
      <w:r w:rsidRPr="003F2BDF">
        <w:rPr>
          <w:rFonts w:ascii="Arial" w:eastAsia="Times New Roman" w:hAnsi="Arial" w:cs="Arial"/>
          <w:color w:val="303836"/>
          <w:sz w:val="12"/>
          <w:szCs w:val="12"/>
          <w:lang w:eastAsia="ru-RU"/>
        </w:rPr>
        <w:t xml:space="preserve">6.2.1. дотримуватися вимог чинних нормативно-правових актів, що регулюють правовідносини на ринку </w:t>
      </w:r>
      <w:proofErr w:type="gramStart"/>
      <w:r w:rsidRPr="003F2BDF">
        <w:rPr>
          <w:rFonts w:ascii="Arial" w:eastAsia="Times New Roman" w:hAnsi="Arial" w:cs="Arial"/>
          <w:color w:val="303836"/>
          <w:sz w:val="12"/>
          <w:szCs w:val="12"/>
          <w:lang w:eastAsia="ru-RU"/>
        </w:rPr>
        <w:t>природного</w:t>
      </w:r>
      <w:proofErr w:type="gramEnd"/>
      <w:r w:rsidRPr="003F2BDF">
        <w:rPr>
          <w:rFonts w:ascii="Arial" w:eastAsia="Times New Roman" w:hAnsi="Arial" w:cs="Arial"/>
          <w:color w:val="303836"/>
          <w:sz w:val="12"/>
          <w:szCs w:val="12"/>
          <w:lang w:eastAsia="ru-RU"/>
        </w:rPr>
        <w:t xml:space="preserve"> газу;</w:t>
      </w:r>
    </w:p>
    <w:p w:rsidR="003F2BDF" w:rsidRPr="003F2BDF" w:rsidRDefault="003F2BDF" w:rsidP="002B5C78">
      <w:pPr>
        <w:spacing w:after="87" w:line="240" w:lineRule="auto"/>
        <w:jc w:val="both"/>
        <w:rPr>
          <w:rFonts w:ascii="Arial" w:eastAsia="Times New Roman" w:hAnsi="Arial" w:cs="Arial"/>
          <w:color w:val="303836"/>
          <w:sz w:val="12"/>
          <w:szCs w:val="12"/>
          <w:lang w:eastAsia="ru-RU"/>
        </w:rPr>
      </w:pPr>
      <w:r w:rsidRPr="003F2BDF">
        <w:rPr>
          <w:rFonts w:ascii="Arial" w:eastAsia="Times New Roman" w:hAnsi="Arial" w:cs="Arial"/>
          <w:color w:val="303836"/>
          <w:sz w:val="12"/>
          <w:szCs w:val="12"/>
          <w:lang w:eastAsia="ru-RU"/>
        </w:rPr>
        <w:t xml:space="preserve">6.2.2. забезпечити дотримання дисципліни відбору (споживання) </w:t>
      </w:r>
      <w:proofErr w:type="gramStart"/>
      <w:r w:rsidRPr="003F2BDF">
        <w:rPr>
          <w:rFonts w:ascii="Arial" w:eastAsia="Times New Roman" w:hAnsi="Arial" w:cs="Arial"/>
          <w:color w:val="303836"/>
          <w:sz w:val="12"/>
          <w:szCs w:val="12"/>
          <w:lang w:eastAsia="ru-RU"/>
        </w:rPr>
        <w:t>природного</w:t>
      </w:r>
      <w:proofErr w:type="gramEnd"/>
      <w:r w:rsidRPr="003F2BDF">
        <w:rPr>
          <w:rFonts w:ascii="Arial" w:eastAsia="Times New Roman" w:hAnsi="Arial" w:cs="Arial"/>
          <w:color w:val="303836"/>
          <w:sz w:val="12"/>
          <w:szCs w:val="12"/>
          <w:lang w:eastAsia="ru-RU"/>
        </w:rPr>
        <w:t xml:space="preserve"> газу в обсягах та на умовах, визначених цим Договором;</w:t>
      </w:r>
    </w:p>
    <w:p w:rsidR="003F2BDF" w:rsidRPr="003F2BDF" w:rsidRDefault="003F2BDF" w:rsidP="002B5C78">
      <w:pPr>
        <w:spacing w:after="87" w:line="240" w:lineRule="auto"/>
        <w:jc w:val="both"/>
        <w:rPr>
          <w:rFonts w:ascii="Arial" w:eastAsia="Times New Roman" w:hAnsi="Arial" w:cs="Arial"/>
          <w:color w:val="303836"/>
          <w:sz w:val="12"/>
          <w:szCs w:val="12"/>
          <w:lang w:eastAsia="ru-RU"/>
        </w:rPr>
      </w:pPr>
      <w:r w:rsidRPr="003F2BDF">
        <w:rPr>
          <w:rFonts w:ascii="Arial" w:eastAsia="Times New Roman" w:hAnsi="Arial" w:cs="Arial"/>
          <w:color w:val="303836"/>
          <w:sz w:val="12"/>
          <w:szCs w:val="12"/>
          <w:lang w:eastAsia="ru-RU"/>
        </w:rPr>
        <w:t xml:space="preserve">6.2.3. самостійно, з дотриманням вимог </w:t>
      </w:r>
      <w:proofErr w:type="gramStart"/>
      <w:r w:rsidRPr="003F2BDF">
        <w:rPr>
          <w:rFonts w:ascii="Arial" w:eastAsia="Times New Roman" w:hAnsi="Arial" w:cs="Arial"/>
          <w:color w:val="303836"/>
          <w:sz w:val="12"/>
          <w:szCs w:val="12"/>
          <w:lang w:eastAsia="ru-RU"/>
        </w:rPr>
        <w:t>чинного</w:t>
      </w:r>
      <w:proofErr w:type="gramEnd"/>
      <w:r w:rsidRPr="003F2BDF">
        <w:rPr>
          <w:rFonts w:ascii="Arial" w:eastAsia="Times New Roman" w:hAnsi="Arial" w:cs="Arial"/>
          <w:color w:val="303836"/>
          <w:sz w:val="12"/>
          <w:szCs w:val="12"/>
          <w:lang w:eastAsia="ru-RU"/>
        </w:rPr>
        <w:t xml:space="preserve"> законодавства, припинити (обмежити) споживання природного газу у випадку:</w:t>
      </w:r>
    </w:p>
    <w:p w:rsidR="003F2BDF" w:rsidRPr="003F2BDF" w:rsidRDefault="003F2BDF" w:rsidP="002B5C78">
      <w:pPr>
        <w:spacing w:after="87" w:line="240" w:lineRule="auto"/>
        <w:jc w:val="both"/>
        <w:rPr>
          <w:rFonts w:ascii="Arial" w:eastAsia="Times New Roman" w:hAnsi="Arial" w:cs="Arial"/>
          <w:color w:val="303836"/>
          <w:sz w:val="12"/>
          <w:szCs w:val="12"/>
          <w:lang w:eastAsia="ru-RU"/>
        </w:rPr>
      </w:pPr>
      <w:r w:rsidRPr="003F2BDF">
        <w:rPr>
          <w:rFonts w:ascii="Arial" w:eastAsia="Times New Roman" w:hAnsi="Arial" w:cs="Arial"/>
          <w:color w:val="303836"/>
          <w:sz w:val="12"/>
          <w:szCs w:val="12"/>
          <w:lang w:eastAsia="ru-RU"/>
        </w:rPr>
        <w:t>- порушення строкі</w:t>
      </w:r>
      <w:proofErr w:type="gramStart"/>
      <w:r w:rsidRPr="003F2BDF">
        <w:rPr>
          <w:rFonts w:ascii="Arial" w:eastAsia="Times New Roman" w:hAnsi="Arial" w:cs="Arial"/>
          <w:color w:val="303836"/>
          <w:sz w:val="12"/>
          <w:szCs w:val="12"/>
          <w:lang w:eastAsia="ru-RU"/>
        </w:rPr>
        <w:t>в</w:t>
      </w:r>
      <w:proofErr w:type="gramEnd"/>
      <w:r w:rsidRPr="003F2BDF">
        <w:rPr>
          <w:rFonts w:ascii="Arial" w:eastAsia="Times New Roman" w:hAnsi="Arial" w:cs="Arial"/>
          <w:color w:val="303836"/>
          <w:sz w:val="12"/>
          <w:szCs w:val="12"/>
          <w:lang w:eastAsia="ru-RU"/>
        </w:rPr>
        <w:t xml:space="preserve"> оплати за цим Договором;</w:t>
      </w:r>
    </w:p>
    <w:p w:rsidR="003F2BDF" w:rsidRPr="003F2BDF" w:rsidRDefault="003F2BDF" w:rsidP="002B5C78">
      <w:pPr>
        <w:spacing w:after="87" w:line="240" w:lineRule="auto"/>
        <w:jc w:val="both"/>
        <w:rPr>
          <w:rFonts w:ascii="Arial" w:eastAsia="Times New Roman" w:hAnsi="Arial" w:cs="Arial"/>
          <w:color w:val="303836"/>
          <w:sz w:val="12"/>
          <w:szCs w:val="12"/>
          <w:lang w:eastAsia="ru-RU"/>
        </w:rPr>
      </w:pPr>
      <w:r w:rsidRPr="003F2BDF">
        <w:rPr>
          <w:rFonts w:ascii="Arial" w:eastAsia="Times New Roman" w:hAnsi="Arial" w:cs="Arial"/>
          <w:color w:val="303836"/>
          <w:sz w:val="12"/>
          <w:szCs w:val="12"/>
          <w:lang w:eastAsia="ru-RU"/>
        </w:rPr>
        <w:t xml:space="preserve">- відсутності або недостатності </w:t>
      </w:r>
      <w:proofErr w:type="gramStart"/>
      <w:r w:rsidRPr="003F2BDF">
        <w:rPr>
          <w:rFonts w:ascii="Arial" w:eastAsia="Times New Roman" w:hAnsi="Arial" w:cs="Arial"/>
          <w:color w:val="303836"/>
          <w:sz w:val="12"/>
          <w:szCs w:val="12"/>
          <w:lang w:eastAsia="ru-RU"/>
        </w:rPr>
        <w:t>п</w:t>
      </w:r>
      <w:proofErr w:type="gramEnd"/>
      <w:r w:rsidRPr="003F2BDF">
        <w:rPr>
          <w:rFonts w:ascii="Arial" w:eastAsia="Times New Roman" w:hAnsi="Arial" w:cs="Arial"/>
          <w:color w:val="303836"/>
          <w:sz w:val="12"/>
          <w:szCs w:val="12"/>
          <w:lang w:eastAsia="ru-RU"/>
        </w:rPr>
        <w:t>ідтвердженого обсягу природного газу;</w:t>
      </w:r>
    </w:p>
    <w:p w:rsidR="003F2BDF" w:rsidRPr="003F2BDF" w:rsidRDefault="003F2BDF" w:rsidP="002B5C78">
      <w:pPr>
        <w:spacing w:after="87" w:line="240" w:lineRule="auto"/>
        <w:jc w:val="both"/>
        <w:rPr>
          <w:rFonts w:ascii="Arial" w:eastAsia="Times New Roman" w:hAnsi="Arial" w:cs="Arial"/>
          <w:color w:val="303836"/>
          <w:sz w:val="12"/>
          <w:szCs w:val="12"/>
          <w:lang w:eastAsia="ru-RU"/>
        </w:rPr>
      </w:pPr>
      <w:r w:rsidRPr="003F2BDF">
        <w:rPr>
          <w:rFonts w:ascii="Arial" w:eastAsia="Times New Roman" w:hAnsi="Arial" w:cs="Arial"/>
          <w:color w:val="303836"/>
          <w:sz w:val="12"/>
          <w:szCs w:val="12"/>
          <w:lang w:eastAsia="ru-RU"/>
        </w:rPr>
        <w:t xml:space="preserve">- перевитрат добової норми та/або місячного </w:t>
      </w:r>
      <w:proofErr w:type="gramStart"/>
      <w:r w:rsidRPr="003F2BDF">
        <w:rPr>
          <w:rFonts w:ascii="Arial" w:eastAsia="Times New Roman" w:hAnsi="Arial" w:cs="Arial"/>
          <w:color w:val="303836"/>
          <w:sz w:val="12"/>
          <w:szCs w:val="12"/>
          <w:lang w:eastAsia="ru-RU"/>
        </w:rPr>
        <w:t>п</w:t>
      </w:r>
      <w:proofErr w:type="gramEnd"/>
      <w:r w:rsidRPr="003F2BDF">
        <w:rPr>
          <w:rFonts w:ascii="Arial" w:eastAsia="Times New Roman" w:hAnsi="Arial" w:cs="Arial"/>
          <w:color w:val="303836"/>
          <w:sz w:val="12"/>
          <w:szCs w:val="12"/>
          <w:lang w:eastAsia="ru-RU"/>
        </w:rPr>
        <w:t>ідтвердженого обсягу природного газу без узгодження з Постачальником;</w:t>
      </w:r>
    </w:p>
    <w:p w:rsidR="003F2BDF" w:rsidRPr="003F2BDF" w:rsidRDefault="003F2BDF" w:rsidP="002B5C78">
      <w:pPr>
        <w:spacing w:after="87" w:line="240" w:lineRule="auto"/>
        <w:jc w:val="both"/>
        <w:rPr>
          <w:rFonts w:ascii="Arial" w:eastAsia="Times New Roman" w:hAnsi="Arial" w:cs="Arial"/>
          <w:color w:val="303836"/>
          <w:sz w:val="12"/>
          <w:szCs w:val="12"/>
          <w:lang w:eastAsia="ru-RU"/>
        </w:rPr>
      </w:pPr>
      <w:r w:rsidRPr="003F2BDF">
        <w:rPr>
          <w:rFonts w:ascii="Arial" w:eastAsia="Times New Roman" w:hAnsi="Arial" w:cs="Arial"/>
          <w:color w:val="303836"/>
          <w:sz w:val="12"/>
          <w:szCs w:val="12"/>
          <w:lang w:eastAsia="ru-RU"/>
        </w:rPr>
        <w:t>- в інших випадках, передбачених цим Договором та чинним законодавством.</w:t>
      </w:r>
    </w:p>
    <w:p w:rsidR="003F2BDF" w:rsidRPr="003F2BDF" w:rsidRDefault="003F2BDF" w:rsidP="002B5C78">
      <w:pPr>
        <w:spacing w:after="87" w:line="240" w:lineRule="auto"/>
        <w:jc w:val="both"/>
        <w:rPr>
          <w:rFonts w:ascii="Arial" w:eastAsia="Times New Roman" w:hAnsi="Arial" w:cs="Arial"/>
          <w:color w:val="303836"/>
          <w:sz w:val="12"/>
          <w:szCs w:val="12"/>
          <w:lang w:eastAsia="ru-RU"/>
        </w:rPr>
      </w:pPr>
      <w:r w:rsidRPr="003F2BDF">
        <w:rPr>
          <w:rFonts w:ascii="Arial" w:eastAsia="Times New Roman" w:hAnsi="Arial" w:cs="Arial"/>
          <w:color w:val="303836"/>
          <w:sz w:val="12"/>
          <w:szCs w:val="12"/>
          <w:lang w:eastAsia="ru-RU"/>
        </w:rPr>
        <w:t xml:space="preserve">Письмово повідомляти </w:t>
      </w:r>
      <w:proofErr w:type="gramStart"/>
      <w:r w:rsidRPr="003F2BDF">
        <w:rPr>
          <w:rFonts w:ascii="Arial" w:eastAsia="Times New Roman" w:hAnsi="Arial" w:cs="Arial"/>
          <w:color w:val="303836"/>
          <w:sz w:val="12"/>
          <w:szCs w:val="12"/>
          <w:lang w:eastAsia="ru-RU"/>
        </w:rPr>
        <w:t>вс</w:t>
      </w:r>
      <w:proofErr w:type="gramEnd"/>
      <w:r w:rsidRPr="003F2BDF">
        <w:rPr>
          <w:rFonts w:ascii="Arial" w:eastAsia="Times New Roman" w:hAnsi="Arial" w:cs="Arial"/>
          <w:color w:val="303836"/>
          <w:sz w:val="12"/>
          <w:szCs w:val="12"/>
          <w:lang w:eastAsia="ru-RU"/>
        </w:rPr>
        <w:t>іх суб'єктів ринку природного газу про припинення (обмеження) відбору природного газу, з якими ним укладено відповідні договори.</w:t>
      </w:r>
    </w:p>
    <w:p w:rsidR="003F2BDF" w:rsidRPr="003F2BDF" w:rsidRDefault="003F2BDF" w:rsidP="002B5C78">
      <w:pPr>
        <w:spacing w:after="87" w:line="240" w:lineRule="auto"/>
        <w:jc w:val="both"/>
        <w:rPr>
          <w:rFonts w:ascii="Arial" w:eastAsia="Times New Roman" w:hAnsi="Arial" w:cs="Arial"/>
          <w:color w:val="303836"/>
          <w:sz w:val="12"/>
          <w:szCs w:val="12"/>
          <w:lang w:eastAsia="ru-RU"/>
        </w:rPr>
      </w:pPr>
      <w:r w:rsidRPr="003F2BDF">
        <w:rPr>
          <w:rFonts w:ascii="Arial" w:eastAsia="Times New Roman" w:hAnsi="Arial" w:cs="Arial"/>
          <w:color w:val="303836"/>
          <w:sz w:val="12"/>
          <w:szCs w:val="12"/>
          <w:lang w:eastAsia="ru-RU"/>
        </w:rPr>
        <w:lastRenderedPageBreak/>
        <w:t xml:space="preserve">6.2.4. щодекадно повідомляти Постачальника про обсяги спожитого природного газу згідно даних вузлів </w:t>
      </w:r>
      <w:proofErr w:type="gramStart"/>
      <w:r w:rsidRPr="003F2BDF">
        <w:rPr>
          <w:rFonts w:ascii="Arial" w:eastAsia="Times New Roman" w:hAnsi="Arial" w:cs="Arial"/>
          <w:color w:val="303836"/>
          <w:sz w:val="12"/>
          <w:szCs w:val="12"/>
          <w:lang w:eastAsia="ru-RU"/>
        </w:rPr>
        <w:t>обл</w:t>
      </w:r>
      <w:proofErr w:type="gramEnd"/>
      <w:r w:rsidRPr="003F2BDF">
        <w:rPr>
          <w:rFonts w:ascii="Arial" w:eastAsia="Times New Roman" w:hAnsi="Arial" w:cs="Arial"/>
          <w:color w:val="303836"/>
          <w:sz w:val="12"/>
          <w:szCs w:val="12"/>
          <w:lang w:eastAsia="ru-RU"/>
        </w:rPr>
        <w:t>іку Споживача (приладів обліку газу, лічильників газу тощо) в порядку, встановленому розділом ХІ Договору;</w:t>
      </w:r>
    </w:p>
    <w:p w:rsidR="003F2BDF" w:rsidRPr="003F2BDF" w:rsidRDefault="003F2BDF" w:rsidP="002B5C78">
      <w:pPr>
        <w:spacing w:after="87" w:line="240" w:lineRule="auto"/>
        <w:jc w:val="both"/>
        <w:rPr>
          <w:rFonts w:ascii="Arial" w:eastAsia="Times New Roman" w:hAnsi="Arial" w:cs="Arial"/>
          <w:color w:val="303836"/>
          <w:sz w:val="12"/>
          <w:szCs w:val="12"/>
          <w:lang w:eastAsia="ru-RU"/>
        </w:rPr>
      </w:pPr>
      <w:r w:rsidRPr="003F2BDF">
        <w:rPr>
          <w:rFonts w:ascii="Arial" w:eastAsia="Times New Roman" w:hAnsi="Arial" w:cs="Arial"/>
          <w:color w:val="303836"/>
          <w:sz w:val="12"/>
          <w:szCs w:val="12"/>
          <w:lang w:eastAsia="ru-RU"/>
        </w:rPr>
        <w:t xml:space="preserve">6.2.5. своєчасно та в повному обсязі здійснювати оплату </w:t>
      </w:r>
      <w:proofErr w:type="gramStart"/>
      <w:r w:rsidRPr="003F2BDF">
        <w:rPr>
          <w:rFonts w:ascii="Arial" w:eastAsia="Times New Roman" w:hAnsi="Arial" w:cs="Arial"/>
          <w:color w:val="303836"/>
          <w:sz w:val="12"/>
          <w:szCs w:val="12"/>
          <w:lang w:eastAsia="ru-RU"/>
        </w:rPr>
        <w:t>природного</w:t>
      </w:r>
      <w:proofErr w:type="gramEnd"/>
      <w:r w:rsidRPr="003F2BDF">
        <w:rPr>
          <w:rFonts w:ascii="Arial" w:eastAsia="Times New Roman" w:hAnsi="Arial" w:cs="Arial"/>
          <w:color w:val="303836"/>
          <w:sz w:val="12"/>
          <w:szCs w:val="12"/>
          <w:lang w:eastAsia="ru-RU"/>
        </w:rPr>
        <w:t xml:space="preserve"> газу згідно з умовами Договору;</w:t>
      </w:r>
    </w:p>
    <w:p w:rsidR="003F2BDF" w:rsidRPr="003F2BDF" w:rsidRDefault="003F2BDF" w:rsidP="002B5C78">
      <w:pPr>
        <w:spacing w:after="87" w:line="240" w:lineRule="auto"/>
        <w:jc w:val="both"/>
        <w:rPr>
          <w:rFonts w:ascii="Arial" w:eastAsia="Times New Roman" w:hAnsi="Arial" w:cs="Arial"/>
          <w:color w:val="303836"/>
          <w:sz w:val="12"/>
          <w:szCs w:val="12"/>
          <w:lang w:eastAsia="ru-RU"/>
        </w:rPr>
      </w:pPr>
      <w:r w:rsidRPr="003F2BDF">
        <w:rPr>
          <w:rFonts w:ascii="Arial" w:eastAsia="Times New Roman" w:hAnsi="Arial" w:cs="Arial"/>
          <w:color w:val="303836"/>
          <w:sz w:val="12"/>
          <w:szCs w:val="12"/>
          <w:lang w:eastAsia="ru-RU"/>
        </w:rPr>
        <w:t>6.2.6. укласти в установленому порядку догові</w:t>
      </w:r>
      <w:proofErr w:type="gramStart"/>
      <w:r w:rsidRPr="003F2BDF">
        <w:rPr>
          <w:rFonts w:ascii="Arial" w:eastAsia="Times New Roman" w:hAnsi="Arial" w:cs="Arial"/>
          <w:color w:val="303836"/>
          <w:sz w:val="12"/>
          <w:szCs w:val="12"/>
          <w:lang w:eastAsia="ru-RU"/>
        </w:rPr>
        <w:t>р</w:t>
      </w:r>
      <w:proofErr w:type="gramEnd"/>
      <w:r w:rsidRPr="003F2BDF">
        <w:rPr>
          <w:rFonts w:ascii="Arial" w:eastAsia="Times New Roman" w:hAnsi="Arial" w:cs="Arial"/>
          <w:color w:val="303836"/>
          <w:sz w:val="12"/>
          <w:szCs w:val="12"/>
          <w:lang w:eastAsia="ru-RU"/>
        </w:rPr>
        <w:t xml:space="preserve"> розподілу природного газу з Оператором ГРМ та/або договір транспортування природного газу з Оператором ГТС для набуття права санкціоновано відбирати природний газ з газорозподільної/газотранспортної системи та фізичної доставки газу до межі балансової належності об’єкта Споживача;</w:t>
      </w:r>
    </w:p>
    <w:p w:rsidR="003F2BDF" w:rsidRPr="003F2BDF" w:rsidRDefault="003F2BDF" w:rsidP="002B5C78">
      <w:pPr>
        <w:spacing w:after="87" w:line="240" w:lineRule="auto"/>
        <w:jc w:val="both"/>
        <w:rPr>
          <w:rFonts w:ascii="Arial" w:eastAsia="Times New Roman" w:hAnsi="Arial" w:cs="Arial"/>
          <w:color w:val="303836"/>
          <w:sz w:val="12"/>
          <w:szCs w:val="12"/>
          <w:lang w:eastAsia="ru-RU"/>
        </w:rPr>
      </w:pPr>
      <w:r w:rsidRPr="003F2BDF">
        <w:rPr>
          <w:rFonts w:ascii="Arial" w:eastAsia="Times New Roman" w:hAnsi="Arial" w:cs="Arial"/>
          <w:color w:val="303836"/>
          <w:sz w:val="12"/>
          <w:szCs w:val="12"/>
          <w:lang w:eastAsia="ru-RU"/>
        </w:rPr>
        <w:t xml:space="preserve">6.2.7. не допускати несанкціонованого відбору </w:t>
      </w:r>
      <w:proofErr w:type="gramStart"/>
      <w:r w:rsidRPr="003F2BDF">
        <w:rPr>
          <w:rFonts w:ascii="Arial" w:eastAsia="Times New Roman" w:hAnsi="Arial" w:cs="Arial"/>
          <w:color w:val="303836"/>
          <w:sz w:val="12"/>
          <w:szCs w:val="12"/>
          <w:lang w:eastAsia="ru-RU"/>
        </w:rPr>
        <w:t>природного</w:t>
      </w:r>
      <w:proofErr w:type="gramEnd"/>
      <w:r w:rsidRPr="003F2BDF">
        <w:rPr>
          <w:rFonts w:ascii="Arial" w:eastAsia="Times New Roman" w:hAnsi="Arial" w:cs="Arial"/>
          <w:color w:val="303836"/>
          <w:sz w:val="12"/>
          <w:szCs w:val="12"/>
          <w:lang w:eastAsia="ru-RU"/>
        </w:rPr>
        <w:t xml:space="preserve"> газу;</w:t>
      </w:r>
    </w:p>
    <w:p w:rsidR="003F2BDF" w:rsidRPr="003F2BDF" w:rsidRDefault="003F2BDF" w:rsidP="002B5C78">
      <w:pPr>
        <w:spacing w:after="87" w:line="240" w:lineRule="auto"/>
        <w:jc w:val="both"/>
        <w:rPr>
          <w:rFonts w:ascii="Arial" w:eastAsia="Times New Roman" w:hAnsi="Arial" w:cs="Arial"/>
          <w:color w:val="303836"/>
          <w:sz w:val="12"/>
          <w:szCs w:val="12"/>
          <w:lang w:eastAsia="ru-RU"/>
        </w:rPr>
      </w:pPr>
      <w:r w:rsidRPr="003F2BDF">
        <w:rPr>
          <w:rFonts w:ascii="Arial" w:eastAsia="Times New Roman" w:hAnsi="Arial" w:cs="Arial"/>
          <w:color w:val="303836"/>
          <w:sz w:val="12"/>
          <w:szCs w:val="12"/>
          <w:lang w:eastAsia="ru-RU"/>
        </w:rPr>
        <w:t>6.2.8. провести повний розрахунок із Постачальником за природний газ, спожитий до дати переходу до нового постачальника, та сплатити Постачальнику суму компенсації, визначеної умовами Договору;</w:t>
      </w:r>
    </w:p>
    <w:p w:rsidR="003F2BDF" w:rsidRPr="003F2BDF" w:rsidRDefault="003F2BDF" w:rsidP="002B5C78">
      <w:pPr>
        <w:spacing w:after="87" w:line="240" w:lineRule="auto"/>
        <w:jc w:val="both"/>
        <w:rPr>
          <w:rFonts w:ascii="Arial" w:eastAsia="Times New Roman" w:hAnsi="Arial" w:cs="Arial"/>
          <w:color w:val="303836"/>
          <w:sz w:val="12"/>
          <w:szCs w:val="12"/>
          <w:lang w:eastAsia="ru-RU"/>
        </w:rPr>
      </w:pPr>
      <w:r w:rsidRPr="003F2BDF">
        <w:rPr>
          <w:rFonts w:ascii="Arial" w:eastAsia="Times New Roman" w:hAnsi="Arial" w:cs="Arial"/>
          <w:color w:val="303836"/>
          <w:sz w:val="12"/>
          <w:szCs w:val="12"/>
          <w:lang w:eastAsia="ru-RU"/>
        </w:rPr>
        <w:t xml:space="preserve">6.2.9. своєчасно повідомляти Постачальника про </w:t>
      </w:r>
      <w:proofErr w:type="gramStart"/>
      <w:r w:rsidRPr="003F2BDF">
        <w:rPr>
          <w:rFonts w:ascii="Arial" w:eastAsia="Times New Roman" w:hAnsi="Arial" w:cs="Arial"/>
          <w:color w:val="303836"/>
          <w:sz w:val="12"/>
          <w:szCs w:val="12"/>
          <w:lang w:eastAsia="ru-RU"/>
        </w:rPr>
        <w:t>вс</w:t>
      </w:r>
      <w:proofErr w:type="gramEnd"/>
      <w:r w:rsidRPr="003F2BDF">
        <w:rPr>
          <w:rFonts w:ascii="Arial" w:eastAsia="Times New Roman" w:hAnsi="Arial" w:cs="Arial"/>
          <w:color w:val="303836"/>
          <w:sz w:val="12"/>
          <w:szCs w:val="12"/>
          <w:lang w:eastAsia="ru-RU"/>
        </w:rPr>
        <w:t>і зміни щодо персоніфікованих даних Споживача;</w:t>
      </w:r>
    </w:p>
    <w:p w:rsidR="003F2BDF" w:rsidRPr="003F2BDF" w:rsidRDefault="003F2BDF" w:rsidP="002B5C78">
      <w:pPr>
        <w:spacing w:after="87" w:line="240" w:lineRule="auto"/>
        <w:jc w:val="both"/>
        <w:rPr>
          <w:rFonts w:ascii="Arial" w:eastAsia="Times New Roman" w:hAnsi="Arial" w:cs="Arial"/>
          <w:color w:val="303836"/>
          <w:sz w:val="12"/>
          <w:szCs w:val="12"/>
          <w:lang w:eastAsia="ru-RU"/>
        </w:rPr>
      </w:pPr>
      <w:r w:rsidRPr="003F2BDF">
        <w:rPr>
          <w:rFonts w:ascii="Arial" w:eastAsia="Times New Roman" w:hAnsi="Arial" w:cs="Arial"/>
          <w:color w:val="303836"/>
          <w:sz w:val="12"/>
          <w:szCs w:val="12"/>
          <w:lang w:eastAsia="ru-RU"/>
        </w:rPr>
        <w:t xml:space="preserve">6.2.10. за </w:t>
      </w:r>
      <w:proofErr w:type="gramStart"/>
      <w:r w:rsidRPr="003F2BDF">
        <w:rPr>
          <w:rFonts w:ascii="Arial" w:eastAsia="Times New Roman" w:hAnsi="Arial" w:cs="Arial"/>
          <w:color w:val="303836"/>
          <w:sz w:val="12"/>
          <w:szCs w:val="12"/>
          <w:lang w:eastAsia="ru-RU"/>
        </w:rPr>
        <w:t>п</w:t>
      </w:r>
      <w:proofErr w:type="gramEnd"/>
      <w:r w:rsidRPr="003F2BDF">
        <w:rPr>
          <w:rFonts w:ascii="Arial" w:eastAsia="Times New Roman" w:hAnsi="Arial" w:cs="Arial"/>
          <w:color w:val="303836"/>
          <w:sz w:val="12"/>
          <w:szCs w:val="12"/>
          <w:lang w:eastAsia="ru-RU"/>
        </w:rPr>
        <w:t>ідсумками кожного розрахункового періоду, до 5 числа місяця, наступного за розрахунковим періодом, надавати Постачальнику копію відповідного акта про фактичний об'єм (обсяг) розподіленого (протранспортованого) природного газу Споживачу за розрахунковий період, що складений між Оператором ГРМ/ГТС та Споживачем;</w:t>
      </w:r>
    </w:p>
    <w:p w:rsidR="003F2BDF" w:rsidRPr="003F2BDF" w:rsidRDefault="003F2BDF" w:rsidP="002B5C78">
      <w:pPr>
        <w:spacing w:after="87" w:line="240" w:lineRule="auto"/>
        <w:jc w:val="both"/>
        <w:rPr>
          <w:rFonts w:ascii="Arial" w:eastAsia="Times New Roman" w:hAnsi="Arial" w:cs="Arial"/>
          <w:color w:val="303836"/>
          <w:sz w:val="12"/>
          <w:szCs w:val="12"/>
          <w:lang w:eastAsia="ru-RU"/>
        </w:rPr>
      </w:pPr>
      <w:r w:rsidRPr="003F2BDF">
        <w:rPr>
          <w:rFonts w:ascii="Arial" w:eastAsia="Times New Roman" w:hAnsi="Arial" w:cs="Arial"/>
          <w:color w:val="303836"/>
          <w:sz w:val="12"/>
          <w:szCs w:val="12"/>
          <w:lang w:eastAsia="ru-RU"/>
        </w:rPr>
        <w:t xml:space="preserve">6.2.11. забезпечувати безперешкодний допуск представників Постачальника (за пред'явленням службового посвідчення) на територію власних об'єктів, де розташовані вузли </w:t>
      </w:r>
      <w:proofErr w:type="gramStart"/>
      <w:r w:rsidRPr="003F2BDF">
        <w:rPr>
          <w:rFonts w:ascii="Arial" w:eastAsia="Times New Roman" w:hAnsi="Arial" w:cs="Arial"/>
          <w:color w:val="303836"/>
          <w:sz w:val="12"/>
          <w:szCs w:val="12"/>
          <w:lang w:eastAsia="ru-RU"/>
        </w:rPr>
        <w:t>обл</w:t>
      </w:r>
      <w:proofErr w:type="gramEnd"/>
      <w:r w:rsidRPr="003F2BDF">
        <w:rPr>
          <w:rFonts w:ascii="Arial" w:eastAsia="Times New Roman" w:hAnsi="Arial" w:cs="Arial"/>
          <w:color w:val="303836"/>
          <w:sz w:val="12"/>
          <w:szCs w:val="12"/>
          <w:lang w:eastAsia="ru-RU"/>
        </w:rPr>
        <w:t>іку газу, прилади обліку газу, лічильники газу тощо, для звірки даних фактичного споживання природного газу;</w:t>
      </w:r>
    </w:p>
    <w:p w:rsidR="003F2BDF" w:rsidRPr="003F2BDF" w:rsidRDefault="003F2BDF" w:rsidP="002B5C78">
      <w:pPr>
        <w:spacing w:after="87" w:line="240" w:lineRule="auto"/>
        <w:jc w:val="both"/>
        <w:rPr>
          <w:rFonts w:ascii="Arial" w:eastAsia="Times New Roman" w:hAnsi="Arial" w:cs="Arial"/>
          <w:color w:val="303836"/>
          <w:sz w:val="12"/>
          <w:szCs w:val="12"/>
          <w:lang w:eastAsia="ru-RU"/>
        </w:rPr>
      </w:pPr>
      <w:r w:rsidRPr="003F2BDF">
        <w:rPr>
          <w:rFonts w:ascii="Arial" w:eastAsia="Times New Roman" w:hAnsi="Arial" w:cs="Arial"/>
          <w:color w:val="303836"/>
          <w:sz w:val="12"/>
          <w:szCs w:val="12"/>
          <w:lang w:eastAsia="ru-RU"/>
        </w:rPr>
        <w:t xml:space="preserve">6.2.12. проводити на вимогу Постачальника звіряння фактично використаних обсягів природного газу з </w:t>
      </w:r>
      <w:proofErr w:type="gramStart"/>
      <w:r w:rsidRPr="003F2BDF">
        <w:rPr>
          <w:rFonts w:ascii="Arial" w:eastAsia="Times New Roman" w:hAnsi="Arial" w:cs="Arial"/>
          <w:color w:val="303836"/>
          <w:sz w:val="12"/>
          <w:szCs w:val="12"/>
          <w:lang w:eastAsia="ru-RU"/>
        </w:rPr>
        <w:t>п</w:t>
      </w:r>
      <w:proofErr w:type="gramEnd"/>
      <w:r w:rsidRPr="003F2BDF">
        <w:rPr>
          <w:rFonts w:ascii="Arial" w:eastAsia="Times New Roman" w:hAnsi="Arial" w:cs="Arial"/>
          <w:color w:val="303836"/>
          <w:sz w:val="12"/>
          <w:szCs w:val="12"/>
          <w:lang w:eastAsia="ru-RU"/>
        </w:rPr>
        <w:t>ідписанням відповідного акта та на вимогу Постачальника пред'являти платіжні документи для перевірки правильності оплати та відповідності записів у них показанням вузлів обліку (приладів обліку) газу;</w:t>
      </w:r>
    </w:p>
    <w:p w:rsidR="003F2BDF" w:rsidRPr="003F2BDF" w:rsidRDefault="003F2BDF" w:rsidP="002B5C78">
      <w:pPr>
        <w:spacing w:after="87" w:line="240" w:lineRule="auto"/>
        <w:jc w:val="both"/>
        <w:rPr>
          <w:rFonts w:ascii="Arial" w:eastAsia="Times New Roman" w:hAnsi="Arial" w:cs="Arial"/>
          <w:color w:val="303836"/>
          <w:sz w:val="12"/>
          <w:szCs w:val="12"/>
          <w:lang w:eastAsia="ru-RU"/>
        </w:rPr>
      </w:pPr>
      <w:r w:rsidRPr="003F2BDF">
        <w:rPr>
          <w:rFonts w:ascii="Arial" w:eastAsia="Times New Roman" w:hAnsi="Arial" w:cs="Arial"/>
          <w:color w:val="303836"/>
          <w:sz w:val="12"/>
          <w:szCs w:val="12"/>
          <w:lang w:eastAsia="ru-RU"/>
        </w:rPr>
        <w:t xml:space="preserve">6.2.13. відшкодовувати Постачальнику збитки, </w:t>
      </w:r>
      <w:proofErr w:type="gramStart"/>
      <w:r w:rsidRPr="003F2BDF">
        <w:rPr>
          <w:rFonts w:ascii="Arial" w:eastAsia="Times New Roman" w:hAnsi="Arial" w:cs="Arial"/>
          <w:color w:val="303836"/>
          <w:sz w:val="12"/>
          <w:szCs w:val="12"/>
          <w:lang w:eastAsia="ru-RU"/>
        </w:rPr>
        <w:t>понесен</w:t>
      </w:r>
      <w:proofErr w:type="gramEnd"/>
      <w:r w:rsidRPr="003F2BDF">
        <w:rPr>
          <w:rFonts w:ascii="Arial" w:eastAsia="Times New Roman" w:hAnsi="Arial" w:cs="Arial"/>
          <w:color w:val="303836"/>
          <w:sz w:val="12"/>
          <w:szCs w:val="12"/>
          <w:lang w:eastAsia="ru-RU"/>
        </w:rPr>
        <w:t>і ним у зв’язку з невиконанням або неналежним виконанням Споживачем своїх зобов’язань перед Постачальником за діючими нормативно-правовими актами та/або цим Договором;</w:t>
      </w:r>
    </w:p>
    <w:p w:rsidR="003F2BDF" w:rsidRPr="003F2BDF" w:rsidRDefault="003F2BDF" w:rsidP="002B5C78">
      <w:pPr>
        <w:spacing w:after="87" w:line="240" w:lineRule="auto"/>
        <w:jc w:val="both"/>
        <w:rPr>
          <w:rFonts w:ascii="Arial" w:eastAsia="Times New Roman" w:hAnsi="Arial" w:cs="Arial"/>
          <w:color w:val="303836"/>
          <w:sz w:val="12"/>
          <w:szCs w:val="12"/>
          <w:lang w:eastAsia="ru-RU"/>
        </w:rPr>
      </w:pPr>
      <w:r w:rsidRPr="003F2BDF">
        <w:rPr>
          <w:rFonts w:ascii="Arial" w:eastAsia="Times New Roman" w:hAnsi="Arial" w:cs="Arial"/>
          <w:color w:val="303836"/>
          <w:sz w:val="12"/>
          <w:szCs w:val="12"/>
          <w:lang w:eastAsia="ru-RU"/>
        </w:rPr>
        <w:t xml:space="preserve">6.2.14. здійснювати комплекс заходів, спрямованих на запобігання виникненню загрози життю або травматизму, пошкодженню обладнання та продукції, негативних екологічних наслідків тощо в разі отримання повідомлення про припинення (обмеження) постачання (розподілу/транспортування) </w:t>
      </w:r>
      <w:proofErr w:type="gramStart"/>
      <w:r w:rsidRPr="003F2BDF">
        <w:rPr>
          <w:rFonts w:ascii="Arial" w:eastAsia="Times New Roman" w:hAnsi="Arial" w:cs="Arial"/>
          <w:color w:val="303836"/>
          <w:sz w:val="12"/>
          <w:szCs w:val="12"/>
          <w:lang w:eastAsia="ru-RU"/>
        </w:rPr>
        <w:t>природного</w:t>
      </w:r>
      <w:proofErr w:type="gramEnd"/>
      <w:r w:rsidRPr="003F2BDF">
        <w:rPr>
          <w:rFonts w:ascii="Arial" w:eastAsia="Times New Roman" w:hAnsi="Arial" w:cs="Arial"/>
          <w:color w:val="303836"/>
          <w:sz w:val="12"/>
          <w:szCs w:val="12"/>
          <w:lang w:eastAsia="ru-RU"/>
        </w:rPr>
        <w:t xml:space="preserve"> газу;</w:t>
      </w:r>
    </w:p>
    <w:p w:rsidR="003F2BDF" w:rsidRPr="003F2BDF" w:rsidRDefault="003F2BDF" w:rsidP="002B5C78">
      <w:pPr>
        <w:spacing w:after="87" w:line="240" w:lineRule="auto"/>
        <w:jc w:val="both"/>
        <w:rPr>
          <w:rFonts w:ascii="Arial" w:eastAsia="Times New Roman" w:hAnsi="Arial" w:cs="Arial"/>
          <w:color w:val="303836"/>
          <w:sz w:val="12"/>
          <w:szCs w:val="12"/>
          <w:lang w:eastAsia="ru-RU"/>
        </w:rPr>
      </w:pPr>
      <w:r w:rsidRPr="003F2BDF">
        <w:rPr>
          <w:rFonts w:ascii="Arial" w:eastAsia="Times New Roman" w:hAnsi="Arial" w:cs="Arial"/>
          <w:color w:val="303836"/>
          <w:sz w:val="12"/>
          <w:szCs w:val="12"/>
          <w:lang w:eastAsia="ru-RU"/>
        </w:rPr>
        <w:t xml:space="preserve">6.2.15. здійснювати обмін інформацією із Постачальником </w:t>
      </w:r>
      <w:proofErr w:type="gramStart"/>
      <w:r w:rsidRPr="003F2BDF">
        <w:rPr>
          <w:rFonts w:ascii="Arial" w:eastAsia="Times New Roman" w:hAnsi="Arial" w:cs="Arial"/>
          <w:color w:val="303836"/>
          <w:sz w:val="12"/>
          <w:szCs w:val="12"/>
          <w:lang w:eastAsia="ru-RU"/>
        </w:rPr>
        <w:t>в</w:t>
      </w:r>
      <w:proofErr w:type="gramEnd"/>
      <w:r w:rsidRPr="003F2BDF">
        <w:rPr>
          <w:rFonts w:ascii="Arial" w:eastAsia="Times New Roman" w:hAnsi="Arial" w:cs="Arial"/>
          <w:color w:val="303836"/>
          <w:sz w:val="12"/>
          <w:szCs w:val="12"/>
          <w:lang w:eastAsia="ru-RU"/>
        </w:rPr>
        <w:t xml:space="preserve"> порядку та на умовах визначених Договором;</w:t>
      </w:r>
    </w:p>
    <w:p w:rsidR="003F2BDF" w:rsidRPr="003F2BDF" w:rsidRDefault="003F2BDF" w:rsidP="002B5C78">
      <w:pPr>
        <w:spacing w:after="87" w:line="240" w:lineRule="auto"/>
        <w:jc w:val="both"/>
        <w:rPr>
          <w:rFonts w:ascii="Arial" w:eastAsia="Times New Roman" w:hAnsi="Arial" w:cs="Arial"/>
          <w:color w:val="303836"/>
          <w:sz w:val="12"/>
          <w:szCs w:val="12"/>
          <w:lang w:eastAsia="ru-RU"/>
        </w:rPr>
      </w:pPr>
      <w:r w:rsidRPr="003F2BDF">
        <w:rPr>
          <w:rFonts w:ascii="Arial" w:eastAsia="Times New Roman" w:hAnsi="Arial" w:cs="Arial"/>
          <w:color w:val="303836"/>
          <w:sz w:val="12"/>
          <w:szCs w:val="12"/>
          <w:lang w:eastAsia="ru-RU"/>
        </w:rPr>
        <w:t xml:space="preserve">6.2.16. своєчасно повідомляти Постачальника про початок процедури ліквідації Споживача або про порушення судом </w:t>
      </w:r>
      <w:proofErr w:type="gramStart"/>
      <w:r w:rsidRPr="003F2BDF">
        <w:rPr>
          <w:rFonts w:ascii="Arial" w:eastAsia="Times New Roman" w:hAnsi="Arial" w:cs="Arial"/>
          <w:color w:val="303836"/>
          <w:sz w:val="12"/>
          <w:szCs w:val="12"/>
          <w:lang w:eastAsia="ru-RU"/>
        </w:rPr>
        <w:t>справи</w:t>
      </w:r>
      <w:proofErr w:type="gramEnd"/>
      <w:r w:rsidRPr="003F2BDF">
        <w:rPr>
          <w:rFonts w:ascii="Arial" w:eastAsia="Times New Roman" w:hAnsi="Arial" w:cs="Arial"/>
          <w:color w:val="303836"/>
          <w:sz w:val="12"/>
          <w:szCs w:val="12"/>
          <w:lang w:eastAsia="ru-RU"/>
        </w:rPr>
        <w:t xml:space="preserve"> про банкрутство Споживача;</w:t>
      </w:r>
    </w:p>
    <w:p w:rsidR="003F2BDF" w:rsidRPr="003F2BDF" w:rsidRDefault="003F2BDF" w:rsidP="002B5C78">
      <w:pPr>
        <w:spacing w:after="87" w:line="240" w:lineRule="auto"/>
        <w:jc w:val="both"/>
        <w:rPr>
          <w:rFonts w:ascii="Arial" w:eastAsia="Times New Roman" w:hAnsi="Arial" w:cs="Arial"/>
          <w:color w:val="303836"/>
          <w:sz w:val="12"/>
          <w:szCs w:val="12"/>
          <w:lang w:eastAsia="ru-RU"/>
        </w:rPr>
      </w:pPr>
      <w:r w:rsidRPr="003F2BDF">
        <w:rPr>
          <w:rFonts w:ascii="Arial" w:eastAsia="Times New Roman" w:hAnsi="Arial" w:cs="Arial"/>
          <w:color w:val="303836"/>
          <w:sz w:val="12"/>
          <w:szCs w:val="12"/>
          <w:lang w:eastAsia="ru-RU"/>
        </w:rPr>
        <w:t>6.2.17. виконувати інші обов’язки, покладені на Споживача чинним законодавством та/або  цим Договором.</w:t>
      </w:r>
    </w:p>
    <w:p w:rsidR="003F2BDF" w:rsidRPr="003F2BDF" w:rsidRDefault="003F2BDF" w:rsidP="002B5C78">
      <w:pPr>
        <w:spacing w:after="87" w:line="240" w:lineRule="auto"/>
        <w:jc w:val="both"/>
        <w:rPr>
          <w:rFonts w:ascii="Arial" w:eastAsia="Times New Roman" w:hAnsi="Arial" w:cs="Arial"/>
          <w:color w:val="303836"/>
          <w:sz w:val="12"/>
          <w:szCs w:val="12"/>
          <w:lang w:eastAsia="ru-RU"/>
        </w:rPr>
      </w:pPr>
      <w:r w:rsidRPr="003F2BDF">
        <w:rPr>
          <w:rFonts w:ascii="Arial" w:eastAsia="Times New Roman" w:hAnsi="Arial" w:cs="Arial"/>
          <w:color w:val="303836"/>
          <w:sz w:val="12"/>
          <w:szCs w:val="12"/>
          <w:lang w:eastAsia="ru-RU"/>
        </w:rPr>
        <w:t> </w:t>
      </w:r>
    </w:p>
    <w:p w:rsidR="003F2BDF" w:rsidRPr="003F2BDF" w:rsidRDefault="003F2BDF" w:rsidP="002B5C78">
      <w:pPr>
        <w:spacing w:before="175" w:after="87" w:line="240" w:lineRule="auto"/>
        <w:jc w:val="both"/>
        <w:outlineLvl w:val="2"/>
        <w:rPr>
          <w:rFonts w:ascii="inherit" w:eastAsia="Times New Roman" w:hAnsi="inherit" w:cs="Arial"/>
          <w:color w:val="303836"/>
          <w:sz w:val="14"/>
          <w:szCs w:val="14"/>
          <w:lang w:eastAsia="ru-RU"/>
        </w:rPr>
      </w:pPr>
      <w:r w:rsidRPr="003F2BDF">
        <w:rPr>
          <w:rFonts w:ascii="inherit" w:eastAsia="Times New Roman" w:hAnsi="inherit" w:cs="Arial"/>
          <w:color w:val="303836"/>
          <w:sz w:val="14"/>
          <w:szCs w:val="14"/>
          <w:lang w:eastAsia="ru-RU"/>
        </w:rPr>
        <w:t>VІІ. Права і обов'язки Постачальника</w:t>
      </w:r>
    </w:p>
    <w:p w:rsidR="003F2BDF" w:rsidRPr="003F2BDF" w:rsidRDefault="003F2BDF" w:rsidP="002B5C78">
      <w:pPr>
        <w:spacing w:after="87" w:line="240" w:lineRule="auto"/>
        <w:jc w:val="both"/>
        <w:rPr>
          <w:rFonts w:ascii="Arial" w:eastAsia="Times New Roman" w:hAnsi="Arial" w:cs="Arial"/>
          <w:color w:val="303836"/>
          <w:sz w:val="12"/>
          <w:szCs w:val="12"/>
          <w:lang w:eastAsia="ru-RU"/>
        </w:rPr>
      </w:pPr>
      <w:r w:rsidRPr="003F2BDF">
        <w:rPr>
          <w:rFonts w:ascii="Arial" w:eastAsia="Times New Roman" w:hAnsi="Arial" w:cs="Arial"/>
          <w:color w:val="303836"/>
          <w:sz w:val="12"/>
          <w:szCs w:val="12"/>
          <w:lang w:eastAsia="ru-RU"/>
        </w:rPr>
        <w:t>7.1.            </w:t>
      </w:r>
      <w:r w:rsidRPr="003F2BDF">
        <w:rPr>
          <w:rFonts w:ascii="Arial" w:eastAsia="Times New Roman" w:hAnsi="Arial" w:cs="Arial"/>
          <w:color w:val="2D3F53"/>
          <w:sz w:val="12"/>
          <w:lang w:eastAsia="ru-RU"/>
        </w:rPr>
        <w:t> Постачальник має право:</w:t>
      </w:r>
    </w:p>
    <w:p w:rsidR="003F2BDF" w:rsidRPr="003F2BDF" w:rsidRDefault="003F2BDF" w:rsidP="002B5C78">
      <w:pPr>
        <w:spacing w:after="87" w:line="240" w:lineRule="auto"/>
        <w:jc w:val="both"/>
        <w:rPr>
          <w:rFonts w:ascii="Arial" w:eastAsia="Times New Roman" w:hAnsi="Arial" w:cs="Arial"/>
          <w:color w:val="303836"/>
          <w:sz w:val="12"/>
          <w:szCs w:val="12"/>
          <w:lang w:eastAsia="ru-RU"/>
        </w:rPr>
      </w:pPr>
      <w:r w:rsidRPr="003F2BDF">
        <w:rPr>
          <w:rFonts w:ascii="Arial" w:eastAsia="Times New Roman" w:hAnsi="Arial" w:cs="Arial"/>
          <w:color w:val="303836"/>
          <w:sz w:val="12"/>
          <w:szCs w:val="12"/>
          <w:lang w:eastAsia="ru-RU"/>
        </w:rPr>
        <w:t>7.1.1. отримувати  від  Споживача оплату за  поставлений  природний  газ  </w:t>
      </w:r>
      <w:proofErr w:type="gramStart"/>
      <w:r w:rsidRPr="003F2BDF">
        <w:rPr>
          <w:rFonts w:ascii="Arial" w:eastAsia="Times New Roman" w:hAnsi="Arial" w:cs="Arial"/>
          <w:color w:val="303836"/>
          <w:sz w:val="12"/>
          <w:szCs w:val="12"/>
          <w:lang w:eastAsia="ru-RU"/>
        </w:rPr>
        <w:t>в</w:t>
      </w:r>
      <w:proofErr w:type="gramEnd"/>
      <w:r w:rsidRPr="003F2BDF">
        <w:rPr>
          <w:rFonts w:ascii="Arial" w:eastAsia="Times New Roman" w:hAnsi="Arial" w:cs="Arial"/>
          <w:color w:val="303836"/>
          <w:sz w:val="12"/>
          <w:szCs w:val="12"/>
          <w:lang w:eastAsia="ru-RU"/>
        </w:rPr>
        <w:t xml:space="preserve">  </w:t>
      </w:r>
      <w:proofErr w:type="gramStart"/>
      <w:r w:rsidRPr="003F2BDF">
        <w:rPr>
          <w:rFonts w:ascii="Arial" w:eastAsia="Times New Roman" w:hAnsi="Arial" w:cs="Arial"/>
          <w:color w:val="303836"/>
          <w:sz w:val="12"/>
          <w:szCs w:val="12"/>
          <w:lang w:eastAsia="ru-RU"/>
        </w:rPr>
        <w:t>порядку</w:t>
      </w:r>
      <w:proofErr w:type="gramEnd"/>
      <w:r w:rsidRPr="003F2BDF">
        <w:rPr>
          <w:rFonts w:ascii="Arial" w:eastAsia="Times New Roman" w:hAnsi="Arial" w:cs="Arial"/>
          <w:color w:val="303836"/>
          <w:sz w:val="12"/>
          <w:szCs w:val="12"/>
          <w:lang w:eastAsia="ru-RU"/>
        </w:rPr>
        <w:t xml:space="preserve">  та строки визначені Договором та додатковими угодами до нього;</w:t>
      </w:r>
    </w:p>
    <w:p w:rsidR="003F2BDF" w:rsidRPr="003F2BDF" w:rsidRDefault="003F2BDF" w:rsidP="002B5C78">
      <w:pPr>
        <w:spacing w:after="87" w:line="240" w:lineRule="auto"/>
        <w:jc w:val="both"/>
        <w:rPr>
          <w:rFonts w:ascii="Arial" w:eastAsia="Times New Roman" w:hAnsi="Arial" w:cs="Arial"/>
          <w:color w:val="303836"/>
          <w:sz w:val="12"/>
          <w:szCs w:val="12"/>
          <w:lang w:eastAsia="ru-RU"/>
        </w:rPr>
      </w:pPr>
      <w:r w:rsidRPr="003F2BDF">
        <w:rPr>
          <w:rFonts w:ascii="Arial" w:eastAsia="Times New Roman" w:hAnsi="Arial" w:cs="Arial"/>
          <w:color w:val="303836"/>
          <w:sz w:val="12"/>
          <w:szCs w:val="12"/>
          <w:lang w:eastAsia="ru-RU"/>
        </w:rPr>
        <w:t xml:space="preserve">7.1.2. ініціювати припинення постачання природного газу Споживачу </w:t>
      </w:r>
      <w:proofErr w:type="gramStart"/>
      <w:r w:rsidRPr="003F2BDF">
        <w:rPr>
          <w:rFonts w:ascii="Arial" w:eastAsia="Times New Roman" w:hAnsi="Arial" w:cs="Arial"/>
          <w:color w:val="303836"/>
          <w:sz w:val="12"/>
          <w:szCs w:val="12"/>
          <w:lang w:eastAsia="ru-RU"/>
        </w:rPr>
        <w:t>в</w:t>
      </w:r>
      <w:proofErr w:type="gramEnd"/>
      <w:r w:rsidRPr="003F2BDF">
        <w:rPr>
          <w:rFonts w:ascii="Arial" w:eastAsia="Times New Roman" w:hAnsi="Arial" w:cs="Arial"/>
          <w:color w:val="303836"/>
          <w:sz w:val="12"/>
          <w:szCs w:val="12"/>
          <w:lang w:eastAsia="ru-RU"/>
        </w:rPr>
        <w:t xml:space="preserve"> порядку та на умовах, визначених цим Договором та чинним законодавством;</w:t>
      </w:r>
    </w:p>
    <w:p w:rsidR="003F2BDF" w:rsidRPr="003F2BDF" w:rsidRDefault="003F2BDF" w:rsidP="002B5C78">
      <w:pPr>
        <w:spacing w:after="87" w:line="240" w:lineRule="auto"/>
        <w:jc w:val="both"/>
        <w:rPr>
          <w:rFonts w:ascii="Arial" w:eastAsia="Times New Roman" w:hAnsi="Arial" w:cs="Arial"/>
          <w:color w:val="303836"/>
          <w:sz w:val="12"/>
          <w:szCs w:val="12"/>
          <w:lang w:eastAsia="ru-RU"/>
        </w:rPr>
      </w:pPr>
      <w:r w:rsidRPr="003F2BDF">
        <w:rPr>
          <w:rFonts w:ascii="Arial" w:eastAsia="Times New Roman" w:hAnsi="Arial" w:cs="Arial"/>
          <w:color w:val="303836"/>
          <w:sz w:val="12"/>
          <w:szCs w:val="12"/>
          <w:lang w:eastAsia="ru-RU"/>
        </w:rPr>
        <w:t xml:space="preserve">7.1.3. безперешкодного доступу (за пред'явленням службового посвідчення) до комерційних вузлів </w:t>
      </w:r>
      <w:proofErr w:type="gramStart"/>
      <w:r w:rsidRPr="003F2BDF">
        <w:rPr>
          <w:rFonts w:ascii="Arial" w:eastAsia="Times New Roman" w:hAnsi="Arial" w:cs="Arial"/>
          <w:color w:val="303836"/>
          <w:sz w:val="12"/>
          <w:szCs w:val="12"/>
          <w:lang w:eastAsia="ru-RU"/>
        </w:rPr>
        <w:t>обл</w:t>
      </w:r>
      <w:proofErr w:type="gramEnd"/>
      <w:r w:rsidRPr="003F2BDF">
        <w:rPr>
          <w:rFonts w:ascii="Arial" w:eastAsia="Times New Roman" w:hAnsi="Arial" w:cs="Arial"/>
          <w:color w:val="303836"/>
          <w:sz w:val="12"/>
          <w:szCs w:val="12"/>
          <w:lang w:eastAsia="ru-RU"/>
        </w:rPr>
        <w:t>іку природного газу, що встановлені на об'єктах газоспоживання Споживача, для звірки даних фактичного споживання природного газу;</w:t>
      </w:r>
    </w:p>
    <w:p w:rsidR="003F2BDF" w:rsidRPr="003F2BDF" w:rsidRDefault="003F2BDF" w:rsidP="002B5C78">
      <w:pPr>
        <w:spacing w:after="87" w:line="240" w:lineRule="auto"/>
        <w:jc w:val="both"/>
        <w:rPr>
          <w:rFonts w:ascii="Arial" w:eastAsia="Times New Roman" w:hAnsi="Arial" w:cs="Arial"/>
          <w:color w:val="303836"/>
          <w:sz w:val="12"/>
          <w:szCs w:val="12"/>
          <w:lang w:eastAsia="ru-RU"/>
        </w:rPr>
      </w:pPr>
      <w:r w:rsidRPr="003F2BDF">
        <w:rPr>
          <w:rFonts w:ascii="Arial" w:eastAsia="Times New Roman" w:hAnsi="Arial" w:cs="Arial"/>
          <w:color w:val="303836"/>
          <w:sz w:val="12"/>
          <w:szCs w:val="12"/>
          <w:lang w:eastAsia="ru-RU"/>
        </w:rPr>
        <w:t xml:space="preserve">7.1.4. на повну і достовірну інформацію від Споживача щодо режимів споживання </w:t>
      </w:r>
      <w:proofErr w:type="gramStart"/>
      <w:r w:rsidRPr="003F2BDF">
        <w:rPr>
          <w:rFonts w:ascii="Arial" w:eastAsia="Times New Roman" w:hAnsi="Arial" w:cs="Arial"/>
          <w:color w:val="303836"/>
          <w:sz w:val="12"/>
          <w:szCs w:val="12"/>
          <w:lang w:eastAsia="ru-RU"/>
        </w:rPr>
        <w:t>природного</w:t>
      </w:r>
      <w:proofErr w:type="gramEnd"/>
      <w:r w:rsidRPr="003F2BDF">
        <w:rPr>
          <w:rFonts w:ascii="Arial" w:eastAsia="Times New Roman" w:hAnsi="Arial" w:cs="Arial"/>
          <w:color w:val="303836"/>
          <w:sz w:val="12"/>
          <w:szCs w:val="12"/>
          <w:lang w:eastAsia="ru-RU"/>
        </w:rPr>
        <w:t xml:space="preserve"> газу;</w:t>
      </w:r>
    </w:p>
    <w:p w:rsidR="003F2BDF" w:rsidRPr="003F2BDF" w:rsidRDefault="003F2BDF" w:rsidP="002B5C78">
      <w:pPr>
        <w:spacing w:after="87" w:line="240" w:lineRule="auto"/>
        <w:jc w:val="both"/>
        <w:rPr>
          <w:rFonts w:ascii="Arial" w:eastAsia="Times New Roman" w:hAnsi="Arial" w:cs="Arial"/>
          <w:color w:val="303836"/>
          <w:sz w:val="12"/>
          <w:szCs w:val="12"/>
          <w:lang w:eastAsia="ru-RU"/>
        </w:rPr>
      </w:pPr>
      <w:r w:rsidRPr="003F2BDF">
        <w:rPr>
          <w:rFonts w:ascii="Arial" w:eastAsia="Times New Roman" w:hAnsi="Arial" w:cs="Arial"/>
          <w:color w:val="303836"/>
          <w:sz w:val="12"/>
          <w:szCs w:val="12"/>
          <w:lang w:eastAsia="ru-RU"/>
        </w:rPr>
        <w:t xml:space="preserve">7.1.5. отримати від Споживача відшкодування збитків, що </w:t>
      </w:r>
      <w:proofErr w:type="gramStart"/>
      <w:r w:rsidRPr="003F2BDF">
        <w:rPr>
          <w:rFonts w:ascii="Arial" w:eastAsia="Times New Roman" w:hAnsi="Arial" w:cs="Arial"/>
          <w:color w:val="303836"/>
          <w:sz w:val="12"/>
          <w:szCs w:val="12"/>
          <w:lang w:eastAsia="ru-RU"/>
        </w:rPr>
        <w:t>понесен</w:t>
      </w:r>
      <w:proofErr w:type="gramEnd"/>
      <w:r w:rsidRPr="003F2BDF">
        <w:rPr>
          <w:rFonts w:ascii="Arial" w:eastAsia="Times New Roman" w:hAnsi="Arial" w:cs="Arial"/>
          <w:color w:val="303836"/>
          <w:sz w:val="12"/>
          <w:szCs w:val="12"/>
          <w:lang w:eastAsia="ru-RU"/>
        </w:rPr>
        <w:t>і Постачальником, у зв’язку з невиконанням або неналежним виконанням Споживачем своїх зобов’язань за Договором та чинного законодавства;</w:t>
      </w:r>
    </w:p>
    <w:p w:rsidR="003F2BDF" w:rsidRPr="003F2BDF" w:rsidRDefault="003F2BDF" w:rsidP="002B5C78">
      <w:pPr>
        <w:spacing w:after="87" w:line="240" w:lineRule="auto"/>
        <w:jc w:val="both"/>
        <w:rPr>
          <w:rFonts w:ascii="Arial" w:eastAsia="Times New Roman" w:hAnsi="Arial" w:cs="Arial"/>
          <w:color w:val="303836"/>
          <w:sz w:val="12"/>
          <w:szCs w:val="12"/>
          <w:lang w:eastAsia="ru-RU"/>
        </w:rPr>
      </w:pPr>
      <w:r w:rsidRPr="003F2BDF">
        <w:rPr>
          <w:rFonts w:ascii="Arial" w:eastAsia="Times New Roman" w:hAnsi="Arial" w:cs="Arial"/>
          <w:color w:val="303836"/>
          <w:sz w:val="12"/>
          <w:szCs w:val="12"/>
          <w:lang w:eastAsia="ru-RU"/>
        </w:rPr>
        <w:t>7.1.6. на компенсацію витрат Постачальника, у випадках передбачених даним Договором;</w:t>
      </w:r>
    </w:p>
    <w:p w:rsidR="003F2BDF" w:rsidRPr="003F2BDF" w:rsidRDefault="003F2BDF" w:rsidP="002B5C78">
      <w:pPr>
        <w:spacing w:after="87" w:line="240" w:lineRule="auto"/>
        <w:jc w:val="both"/>
        <w:rPr>
          <w:rFonts w:ascii="Arial" w:eastAsia="Times New Roman" w:hAnsi="Arial" w:cs="Arial"/>
          <w:color w:val="303836"/>
          <w:sz w:val="12"/>
          <w:szCs w:val="12"/>
          <w:lang w:eastAsia="ru-RU"/>
        </w:rPr>
      </w:pPr>
      <w:r w:rsidRPr="003F2BDF">
        <w:rPr>
          <w:rFonts w:ascii="Arial" w:eastAsia="Times New Roman" w:hAnsi="Arial" w:cs="Arial"/>
          <w:color w:val="303836"/>
          <w:sz w:val="12"/>
          <w:szCs w:val="12"/>
          <w:lang w:eastAsia="ru-RU"/>
        </w:rPr>
        <w:t>7.1.7. мати інші права, передбачені чинними нормативно-правовими актами і цим Договором.</w:t>
      </w:r>
    </w:p>
    <w:p w:rsidR="003F2BDF" w:rsidRPr="003F2BDF" w:rsidRDefault="003F2BDF" w:rsidP="002B5C78">
      <w:pPr>
        <w:spacing w:after="87" w:line="240" w:lineRule="auto"/>
        <w:jc w:val="both"/>
        <w:rPr>
          <w:rFonts w:ascii="Arial" w:eastAsia="Times New Roman" w:hAnsi="Arial" w:cs="Arial"/>
          <w:color w:val="303836"/>
          <w:sz w:val="12"/>
          <w:szCs w:val="12"/>
          <w:lang w:eastAsia="ru-RU"/>
        </w:rPr>
      </w:pPr>
      <w:r w:rsidRPr="003F2BDF">
        <w:rPr>
          <w:rFonts w:ascii="Arial" w:eastAsia="Times New Roman" w:hAnsi="Arial" w:cs="Arial"/>
          <w:color w:val="303836"/>
          <w:sz w:val="12"/>
          <w:szCs w:val="12"/>
          <w:lang w:eastAsia="ru-RU"/>
        </w:rPr>
        <w:t>7.2.            </w:t>
      </w:r>
      <w:r w:rsidRPr="003F2BDF">
        <w:rPr>
          <w:rFonts w:ascii="Arial" w:eastAsia="Times New Roman" w:hAnsi="Arial" w:cs="Arial"/>
          <w:color w:val="2D3F53"/>
          <w:sz w:val="12"/>
          <w:lang w:eastAsia="ru-RU"/>
        </w:rPr>
        <w:t>Постачальник зобов’язується:</w:t>
      </w:r>
    </w:p>
    <w:p w:rsidR="003F2BDF" w:rsidRPr="003F2BDF" w:rsidRDefault="003F2BDF" w:rsidP="002B5C78">
      <w:pPr>
        <w:spacing w:after="87" w:line="240" w:lineRule="auto"/>
        <w:jc w:val="both"/>
        <w:rPr>
          <w:rFonts w:ascii="Arial" w:eastAsia="Times New Roman" w:hAnsi="Arial" w:cs="Arial"/>
          <w:color w:val="303836"/>
          <w:sz w:val="12"/>
          <w:szCs w:val="12"/>
          <w:lang w:eastAsia="ru-RU"/>
        </w:rPr>
      </w:pPr>
      <w:r w:rsidRPr="003F2BDF">
        <w:rPr>
          <w:rFonts w:ascii="Arial" w:eastAsia="Times New Roman" w:hAnsi="Arial" w:cs="Arial"/>
          <w:color w:val="303836"/>
          <w:sz w:val="12"/>
          <w:szCs w:val="12"/>
          <w:lang w:eastAsia="ru-RU"/>
        </w:rPr>
        <w:t xml:space="preserve">7.2.1. забезпечити постачання </w:t>
      </w:r>
      <w:proofErr w:type="gramStart"/>
      <w:r w:rsidRPr="003F2BDF">
        <w:rPr>
          <w:rFonts w:ascii="Arial" w:eastAsia="Times New Roman" w:hAnsi="Arial" w:cs="Arial"/>
          <w:color w:val="303836"/>
          <w:sz w:val="12"/>
          <w:szCs w:val="12"/>
          <w:lang w:eastAsia="ru-RU"/>
        </w:rPr>
        <w:t>природного</w:t>
      </w:r>
      <w:proofErr w:type="gramEnd"/>
      <w:r w:rsidRPr="003F2BDF">
        <w:rPr>
          <w:rFonts w:ascii="Arial" w:eastAsia="Times New Roman" w:hAnsi="Arial" w:cs="Arial"/>
          <w:color w:val="303836"/>
          <w:sz w:val="12"/>
          <w:szCs w:val="12"/>
          <w:lang w:eastAsia="ru-RU"/>
        </w:rPr>
        <w:t xml:space="preserve"> на умовах та в обсягах, визначених цим Договором, за умови дотримання Споживачем умов Договору, зокрема, дисципліни відбору (споживання) природного газу та проведення своєчасних розрахунків за нього;</w:t>
      </w:r>
    </w:p>
    <w:p w:rsidR="003F2BDF" w:rsidRPr="003F2BDF" w:rsidRDefault="003F2BDF" w:rsidP="002B5C78">
      <w:pPr>
        <w:spacing w:after="87" w:line="240" w:lineRule="auto"/>
        <w:jc w:val="both"/>
        <w:rPr>
          <w:rFonts w:ascii="Arial" w:eastAsia="Times New Roman" w:hAnsi="Arial" w:cs="Arial"/>
          <w:color w:val="303836"/>
          <w:sz w:val="12"/>
          <w:szCs w:val="12"/>
          <w:lang w:eastAsia="ru-RU"/>
        </w:rPr>
      </w:pPr>
      <w:r w:rsidRPr="003F2BDF">
        <w:rPr>
          <w:rFonts w:ascii="Arial" w:eastAsia="Times New Roman" w:hAnsi="Arial" w:cs="Arial"/>
          <w:color w:val="303836"/>
          <w:sz w:val="12"/>
          <w:szCs w:val="12"/>
          <w:lang w:eastAsia="ru-RU"/>
        </w:rPr>
        <w:t xml:space="preserve">7.2.2. забезпечити подання </w:t>
      </w:r>
      <w:proofErr w:type="gramStart"/>
      <w:r w:rsidRPr="003F2BDF">
        <w:rPr>
          <w:rFonts w:ascii="Arial" w:eastAsia="Times New Roman" w:hAnsi="Arial" w:cs="Arial"/>
          <w:color w:val="303836"/>
          <w:sz w:val="12"/>
          <w:szCs w:val="12"/>
          <w:lang w:eastAsia="ru-RU"/>
        </w:rPr>
        <w:t>вс</w:t>
      </w:r>
      <w:proofErr w:type="gramEnd"/>
      <w:r w:rsidRPr="003F2BDF">
        <w:rPr>
          <w:rFonts w:ascii="Arial" w:eastAsia="Times New Roman" w:hAnsi="Arial" w:cs="Arial"/>
          <w:color w:val="303836"/>
          <w:sz w:val="12"/>
          <w:szCs w:val="12"/>
          <w:lang w:eastAsia="ru-RU"/>
        </w:rPr>
        <w:t>іх необхідних документів для підтвердження Оператором ГТС необхідного Споживачу обсягу Газу за умови, що Споживач виконав власні зобовʼязання перед Постачальником для своєчасного замовлення необхідного Споживачу обсягу природного газу;</w:t>
      </w:r>
    </w:p>
    <w:p w:rsidR="003F2BDF" w:rsidRPr="003F2BDF" w:rsidRDefault="003F2BDF" w:rsidP="002B5C78">
      <w:pPr>
        <w:spacing w:after="87" w:line="240" w:lineRule="auto"/>
        <w:jc w:val="both"/>
        <w:rPr>
          <w:rFonts w:ascii="Arial" w:eastAsia="Times New Roman" w:hAnsi="Arial" w:cs="Arial"/>
          <w:color w:val="303836"/>
          <w:sz w:val="12"/>
          <w:szCs w:val="12"/>
          <w:lang w:eastAsia="ru-RU"/>
        </w:rPr>
      </w:pPr>
      <w:r w:rsidRPr="003F2BDF">
        <w:rPr>
          <w:rFonts w:ascii="Arial" w:eastAsia="Times New Roman" w:hAnsi="Arial" w:cs="Arial"/>
          <w:color w:val="303836"/>
          <w:sz w:val="12"/>
          <w:szCs w:val="12"/>
          <w:lang w:eastAsia="ru-RU"/>
        </w:rPr>
        <w:t xml:space="preserve">7.2.3. надавати Споживачу інформацію про умови постачання, ціну </w:t>
      </w:r>
      <w:proofErr w:type="gramStart"/>
      <w:r w:rsidRPr="003F2BDF">
        <w:rPr>
          <w:rFonts w:ascii="Arial" w:eastAsia="Times New Roman" w:hAnsi="Arial" w:cs="Arial"/>
          <w:color w:val="303836"/>
          <w:sz w:val="12"/>
          <w:szCs w:val="12"/>
          <w:lang w:eastAsia="ru-RU"/>
        </w:rPr>
        <w:t>природного</w:t>
      </w:r>
      <w:proofErr w:type="gramEnd"/>
      <w:r w:rsidRPr="003F2BDF">
        <w:rPr>
          <w:rFonts w:ascii="Arial" w:eastAsia="Times New Roman" w:hAnsi="Arial" w:cs="Arial"/>
          <w:color w:val="303836"/>
          <w:sz w:val="12"/>
          <w:szCs w:val="12"/>
          <w:lang w:eastAsia="ru-RU"/>
        </w:rPr>
        <w:t xml:space="preserve"> газу, порядок оплати за спожитий природний газ та іншу інформацію, що вимагається діючими нормативно-правовими актами шляхом розміщення її на веб-сайті Постачальника;</w:t>
      </w:r>
    </w:p>
    <w:p w:rsidR="003F2BDF" w:rsidRPr="003F2BDF" w:rsidRDefault="003F2BDF" w:rsidP="002B5C78">
      <w:pPr>
        <w:spacing w:after="87" w:line="240" w:lineRule="auto"/>
        <w:jc w:val="both"/>
        <w:rPr>
          <w:rFonts w:ascii="Arial" w:eastAsia="Times New Roman" w:hAnsi="Arial" w:cs="Arial"/>
          <w:color w:val="303836"/>
          <w:sz w:val="12"/>
          <w:szCs w:val="12"/>
          <w:lang w:eastAsia="ru-RU"/>
        </w:rPr>
      </w:pPr>
      <w:r w:rsidRPr="003F2BDF">
        <w:rPr>
          <w:rFonts w:ascii="Arial" w:eastAsia="Times New Roman" w:hAnsi="Arial" w:cs="Arial"/>
          <w:color w:val="303836"/>
          <w:sz w:val="12"/>
          <w:szCs w:val="12"/>
          <w:lang w:eastAsia="ru-RU"/>
        </w:rPr>
        <w:t>7.2.4. в установленому законодавством порядку розглядати звернення Споживача щодо питань з постачанням природного газу;</w:t>
      </w:r>
    </w:p>
    <w:p w:rsidR="003F2BDF" w:rsidRPr="003F2BDF" w:rsidRDefault="003F2BDF" w:rsidP="002B5C78">
      <w:pPr>
        <w:spacing w:after="87" w:line="240" w:lineRule="auto"/>
        <w:jc w:val="both"/>
        <w:rPr>
          <w:rFonts w:ascii="Arial" w:eastAsia="Times New Roman" w:hAnsi="Arial" w:cs="Arial"/>
          <w:color w:val="303836"/>
          <w:sz w:val="12"/>
          <w:szCs w:val="12"/>
          <w:lang w:eastAsia="ru-RU"/>
        </w:rPr>
      </w:pPr>
      <w:r w:rsidRPr="003F2BDF">
        <w:rPr>
          <w:rFonts w:ascii="Arial" w:eastAsia="Times New Roman" w:hAnsi="Arial" w:cs="Arial"/>
          <w:color w:val="303836"/>
          <w:sz w:val="12"/>
          <w:szCs w:val="12"/>
          <w:lang w:eastAsia="ru-RU"/>
        </w:rPr>
        <w:t>7.2.5. забезпечувати конфіденційність даних, які отримуються від Споживача;</w:t>
      </w:r>
    </w:p>
    <w:p w:rsidR="003F2BDF" w:rsidRPr="003F2BDF" w:rsidRDefault="003F2BDF" w:rsidP="002B5C78">
      <w:pPr>
        <w:spacing w:after="87" w:line="240" w:lineRule="auto"/>
        <w:jc w:val="both"/>
        <w:rPr>
          <w:rFonts w:ascii="Arial" w:eastAsia="Times New Roman" w:hAnsi="Arial" w:cs="Arial"/>
          <w:color w:val="303836"/>
          <w:sz w:val="12"/>
          <w:szCs w:val="12"/>
          <w:lang w:eastAsia="ru-RU"/>
        </w:rPr>
      </w:pPr>
      <w:r w:rsidRPr="003F2BDF">
        <w:rPr>
          <w:rFonts w:ascii="Arial" w:eastAsia="Times New Roman" w:hAnsi="Arial" w:cs="Arial"/>
          <w:color w:val="303836"/>
          <w:sz w:val="12"/>
          <w:szCs w:val="12"/>
          <w:lang w:eastAsia="ru-RU"/>
        </w:rPr>
        <w:t xml:space="preserve">7.2.6. своєчасно повідомляти Споживача, якщо Постачальник знаходиться в процесі ліквідації або визнання банкрутом, а також про відсутність ресурсу </w:t>
      </w:r>
      <w:proofErr w:type="gramStart"/>
      <w:r w:rsidRPr="003F2BDF">
        <w:rPr>
          <w:rFonts w:ascii="Arial" w:eastAsia="Times New Roman" w:hAnsi="Arial" w:cs="Arial"/>
          <w:color w:val="303836"/>
          <w:sz w:val="12"/>
          <w:szCs w:val="12"/>
          <w:lang w:eastAsia="ru-RU"/>
        </w:rPr>
        <w:t>природного</w:t>
      </w:r>
      <w:proofErr w:type="gramEnd"/>
      <w:r w:rsidRPr="003F2BDF">
        <w:rPr>
          <w:rFonts w:ascii="Arial" w:eastAsia="Times New Roman" w:hAnsi="Arial" w:cs="Arial"/>
          <w:color w:val="303836"/>
          <w:sz w:val="12"/>
          <w:szCs w:val="12"/>
          <w:lang w:eastAsia="ru-RU"/>
        </w:rPr>
        <w:t xml:space="preserve"> газу;</w:t>
      </w:r>
    </w:p>
    <w:p w:rsidR="003F2BDF" w:rsidRPr="003F2BDF" w:rsidRDefault="003F2BDF" w:rsidP="002B5C78">
      <w:pPr>
        <w:spacing w:after="87" w:line="240" w:lineRule="auto"/>
        <w:jc w:val="both"/>
        <w:rPr>
          <w:rFonts w:ascii="Arial" w:eastAsia="Times New Roman" w:hAnsi="Arial" w:cs="Arial"/>
          <w:color w:val="303836"/>
          <w:sz w:val="12"/>
          <w:szCs w:val="12"/>
          <w:lang w:eastAsia="ru-RU"/>
        </w:rPr>
      </w:pPr>
      <w:r w:rsidRPr="003F2BDF">
        <w:rPr>
          <w:rFonts w:ascii="Arial" w:eastAsia="Times New Roman" w:hAnsi="Arial" w:cs="Arial"/>
          <w:color w:val="303836"/>
          <w:sz w:val="12"/>
          <w:szCs w:val="12"/>
          <w:lang w:eastAsia="ru-RU"/>
        </w:rPr>
        <w:t>7.2.7. складати на дату виникнення податкових зобов’язань податкові накладні українською мовою, в електронній формі, та реєструвати їх в Єдиному реє</w:t>
      </w:r>
      <w:proofErr w:type="gramStart"/>
      <w:r w:rsidRPr="003F2BDF">
        <w:rPr>
          <w:rFonts w:ascii="Arial" w:eastAsia="Times New Roman" w:hAnsi="Arial" w:cs="Arial"/>
          <w:color w:val="303836"/>
          <w:sz w:val="12"/>
          <w:szCs w:val="12"/>
          <w:lang w:eastAsia="ru-RU"/>
        </w:rPr>
        <w:t>стр</w:t>
      </w:r>
      <w:proofErr w:type="gramEnd"/>
      <w:r w:rsidRPr="003F2BDF">
        <w:rPr>
          <w:rFonts w:ascii="Arial" w:eastAsia="Times New Roman" w:hAnsi="Arial" w:cs="Arial"/>
          <w:color w:val="303836"/>
          <w:sz w:val="12"/>
          <w:szCs w:val="12"/>
          <w:lang w:eastAsia="ru-RU"/>
        </w:rPr>
        <w:t>і податкових накладних відповідно до вимог Податкового кодексу України;</w:t>
      </w:r>
    </w:p>
    <w:p w:rsidR="003F2BDF" w:rsidRPr="003F2BDF" w:rsidRDefault="003F2BDF" w:rsidP="002B5C78">
      <w:pPr>
        <w:spacing w:after="87" w:line="240" w:lineRule="auto"/>
        <w:jc w:val="both"/>
        <w:rPr>
          <w:rFonts w:ascii="Arial" w:eastAsia="Times New Roman" w:hAnsi="Arial" w:cs="Arial"/>
          <w:color w:val="303836"/>
          <w:sz w:val="12"/>
          <w:szCs w:val="12"/>
          <w:lang w:eastAsia="ru-RU"/>
        </w:rPr>
      </w:pPr>
      <w:r w:rsidRPr="003F2BDF">
        <w:rPr>
          <w:rFonts w:ascii="Arial" w:eastAsia="Times New Roman" w:hAnsi="Arial" w:cs="Arial"/>
          <w:color w:val="303836"/>
          <w:sz w:val="12"/>
          <w:szCs w:val="12"/>
          <w:lang w:eastAsia="ru-RU"/>
        </w:rPr>
        <w:t>7.2.8. виконувати інші обов’язки, які покладені на Постачальника чинним законодавством та/або цим Договором.</w:t>
      </w:r>
    </w:p>
    <w:p w:rsidR="003F2BDF" w:rsidRPr="003F2BDF" w:rsidRDefault="003F2BDF" w:rsidP="002B5C78">
      <w:pPr>
        <w:spacing w:after="87" w:line="240" w:lineRule="auto"/>
        <w:jc w:val="both"/>
        <w:rPr>
          <w:rFonts w:ascii="Arial" w:eastAsia="Times New Roman" w:hAnsi="Arial" w:cs="Arial"/>
          <w:color w:val="303836"/>
          <w:sz w:val="12"/>
          <w:szCs w:val="12"/>
          <w:lang w:eastAsia="ru-RU"/>
        </w:rPr>
      </w:pPr>
      <w:r w:rsidRPr="003F2BDF">
        <w:rPr>
          <w:rFonts w:ascii="Arial" w:eastAsia="Times New Roman" w:hAnsi="Arial" w:cs="Arial"/>
          <w:color w:val="303836"/>
          <w:sz w:val="12"/>
          <w:szCs w:val="12"/>
          <w:lang w:eastAsia="ru-RU"/>
        </w:rPr>
        <w:t> </w:t>
      </w:r>
    </w:p>
    <w:p w:rsidR="003F2BDF" w:rsidRPr="003F2BDF" w:rsidRDefault="003F2BDF" w:rsidP="002B5C78">
      <w:pPr>
        <w:spacing w:before="175" w:after="87" w:line="240" w:lineRule="auto"/>
        <w:jc w:val="both"/>
        <w:outlineLvl w:val="2"/>
        <w:rPr>
          <w:rFonts w:ascii="inherit" w:eastAsia="Times New Roman" w:hAnsi="inherit" w:cs="Arial"/>
          <w:color w:val="303836"/>
          <w:sz w:val="14"/>
          <w:szCs w:val="14"/>
          <w:lang w:eastAsia="ru-RU"/>
        </w:rPr>
      </w:pPr>
      <w:r w:rsidRPr="003F2BDF">
        <w:rPr>
          <w:rFonts w:ascii="inherit" w:eastAsia="Times New Roman" w:hAnsi="inherit" w:cs="Arial"/>
          <w:color w:val="303836"/>
          <w:sz w:val="14"/>
          <w:szCs w:val="14"/>
          <w:lang w:eastAsia="ru-RU"/>
        </w:rPr>
        <w:t>VIІІ. Порядок припинення та відновлення газопостачання</w:t>
      </w:r>
    </w:p>
    <w:p w:rsidR="003F2BDF" w:rsidRPr="003F2BDF" w:rsidRDefault="003F2BDF" w:rsidP="002B5C78">
      <w:pPr>
        <w:spacing w:after="87" w:line="240" w:lineRule="auto"/>
        <w:jc w:val="both"/>
        <w:rPr>
          <w:rFonts w:ascii="Arial" w:eastAsia="Times New Roman" w:hAnsi="Arial" w:cs="Arial"/>
          <w:color w:val="303836"/>
          <w:sz w:val="12"/>
          <w:szCs w:val="12"/>
          <w:lang w:eastAsia="ru-RU"/>
        </w:rPr>
      </w:pPr>
      <w:r w:rsidRPr="003F2BDF">
        <w:rPr>
          <w:rFonts w:ascii="Arial" w:eastAsia="Times New Roman" w:hAnsi="Arial" w:cs="Arial"/>
          <w:color w:val="303836"/>
          <w:sz w:val="12"/>
          <w:szCs w:val="12"/>
          <w:lang w:eastAsia="ru-RU"/>
        </w:rPr>
        <w:t xml:space="preserve">8.1.            Постачальник має право ініціювати/вживати заходи з припинення або обмеження в установленому порядку постачання природного газу Споживачу </w:t>
      </w:r>
      <w:proofErr w:type="gramStart"/>
      <w:r w:rsidRPr="003F2BDF">
        <w:rPr>
          <w:rFonts w:ascii="Arial" w:eastAsia="Times New Roman" w:hAnsi="Arial" w:cs="Arial"/>
          <w:color w:val="303836"/>
          <w:sz w:val="12"/>
          <w:szCs w:val="12"/>
          <w:lang w:eastAsia="ru-RU"/>
        </w:rPr>
        <w:t>у</w:t>
      </w:r>
      <w:proofErr w:type="gramEnd"/>
      <w:r w:rsidRPr="003F2BDF">
        <w:rPr>
          <w:rFonts w:ascii="Arial" w:eastAsia="Times New Roman" w:hAnsi="Arial" w:cs="Arial"/>
          <w:color w:val="303836"/>
          <w:sz w:val="12"/>
          <w:szCs w:val="12"/>
          <w:lang w:eastAsia="ru-RU"/>
        </w:rPr>
        <w:t xml:space="preserve"> разі:</w:t>
      </w:r>
    </w:p>
    <w:p w:rsidR="003F2BDF" w:rsidRPr="003F2BDF" w:rsidRDefault="003F2BDF" w:rsidP="002B5C78">
      <w:pPr>
        <w:spacing w:after="87" w:line="240" w:lineRule="auto"/>
        <w:jc w:val="both"/>
        <w:rPr>
          <w:rFonts w:ascii="Arial" w:eastAsia="Times New Roman" w:hAnsi="Arial" w:cs="Arial"/>
          <w:color w:val="303836"/>
          <w:sz w:val="12"/>
          <w:szCs w:val="12"/>
          <w:lang w:eastAsia="ru-RU"/>
        </w:rPr>
      </w:pPr>
      <w:r w:rsidRPr="003F2BDF">
        <w:rPr>
          <w:rFonts w:ascii="Arial" w:eastAsia="Times New Roman" w:hAnsi="Arial" w:cs="Arial"/>
          <w:color w:val="303836"/>
          <w:sz w:val="12"/>
          <w:szCs w:val="12"/>
          <w:lang w:eastAsia="ru-RU"/>
        </w:rPr>
        <w:t>8.1.1. проведення Споживачем неповних або несвоєчасних розрахункі</w:t>
      </w:r>
      <w:proofErr w:type="gramStart"/>
      <w:r w:rsidRPr="003F2BDF">
        <w:rPr>
          <w:rFonts w:ascii="Arial" w:eastAsia="Times New Roman" w:hAnsi="Arial" w:cs="Arial"/>
          <w:color w:val="303836"/>
          <w:sz w:val="12"/>
          <w:szCs w:val="12"/>
          <w:lang w:eastAsia="ru-RU"/>
        </w:rPr>
        <w:t>в</w:t>
      </w:r>
      <w:proofErr w:type="gramEnd"/>
      <w:r w:rsidRPr="003F2BDF">
        <w:rPr>
          <w:rFonts w:ascii="Arial" w:eastAsia="Times New Roman" w:hAnsi="Arial" w:cs="Arial"/>
          <w:color w:val="303836"/>
          <w:sz w:val="12"/>
          <w:szCs w:val="12"/>
          <w:lang w:eastAsia="ru-RU"/>
        </w:rPr>
        <w:t xml:space="preserve"> за цим Договором;</w:t>
      </w:r>
    </w:p>
    <w:p w:rsidR="003F2BDF" w:rsidRPr="003F2BDF" w:rsidRDefault="003F2BDF" w:rsidP="002B5C78">
      <w:pPr>
        <w:spacing w:after="87" w:line="240" w:lineRule="auto"/>
        <w:jc w:val="both"/>
        <w:rPr>
          <w:rFonts w:ascii="Arial" w:eastAsia="Times New Roman" w:hAnsi="Arial" w:cs="Arial"/>
          <w:color w:val="303836"/>
          <w:sz w:val="12"/>
          <w:szCs w:val="12"/>
          <w:lang w:eastAsia="ru-RU"/>
        </w:rPr>
      </w:pPr>
      <w:r w:rsidRPr="003F2BDF">
        <w:rPr>
          <w:rFonts w:ascii="Arial" w:eastAsia="Times New Roman" w:hAnsi="Arial" w:cs="Arial"/>
          <w:color w:val="303836"/>
          <w:sz w:val="12"/>
          <w:szCs w:val="12"/>
          <w:lang w:eastAsia="ru-RU"/>
        </w:rPr>
        <w:t xml:space="preserve">8.1.2. перевитрат добової норми (узгодженого договором графіка нерівномірної подачі природного газу) та/або місячного </w:t>
      </w:r>
      <w:proofErr w:type="gramStart"/>
      <w:r w:rsidRPr="003F2BDF">
        <w:rPr>
          <w:rFonts w:ascii="Arial" w:eastAsia="Times New Roman" w:hAnsi="Arial" w:cs="Arial"/>
          <w:color w:val="303836"/>
          <w:sz w:val="12"/>
          <w:szCs w:val="12"/>
          <w:lang w:eastAsia="ru-RU"/>
        </w:rPr>
        <w:t>п</w:t>
      </w:r>
      <w:proofErr w:type="gramEnd"/>
      <w:r w:rsidRPr="003F2BDF">
        <w:rPr>
          <w:rFonts w:ascii="Arial" w:eastAsia="Times New Roman" w:hAnsi="Arial" w:cs="Arial"/>
          <w:color w:val="303836"/>
          <w:sz w:val="12"/>
          <w:szCs w:val="12"/>
          <w:lang w:eastAsia="ru-RU"/>
        </w:rPr>
        <w:t>ідтвердженого обсягу природного газу;</w:t>
      </w:r>
    </w:p>
    <w:p w:rsidR="003F2BDF" w:rsidRPr="003F2BDF" w:rsidRDefault="003F2BDF" w:rsidP="002B5C78">
      <w:pPr>
        <w:spacing w:after="87" w:line="240" w:lineRule="auto"/>
        <w:jc w:val="both"/>
        <w:rPr>
          <w:rFonts w:ascii="Arial" w:eastAsia="Times New Roman" w:hAnsi="Arial" w:cs="Arial"/>
          <w:color w:val="303836"/>
          <w:sz w:val="12"/>
          <w:szCs w:val="12"/>
          <w:lang w:eastAsia="ru-RU"/>
        </w:rPr>
      </w:pPr>
      <w:r w:rsidRPr="003F2BDF">
        <w:rPr>
          <w:rFonts w:ascii="Arial" w:eastAsia="Times New Roman" w:hAnsi="Arial" w:cs="Arial"/>
          <w:color w:val="303836"/>
          <w:sz w:val="12"/>
          <w:szCs w:val="12"/>
          <w:lang w:eastAsia="ru-RU"/>
        </w:rPr>
        <w:t>8.1.3. розірвання/припинення/призупинення Договору;</w:t>
      </w:r>
    </w:p>
    <w:p w:rsidR="003F2BDF" w:rsidRPr="003F2BDF" w:rsidRDefault="003F2BDF" w:rsidP="002B5C78">
      <w:pPr>
        <w:spacing w:after="87" w:line="240" w:lineRule="auto"/>
        <w:jc w:val="both"/>
        <w:rPr>
          <w:rFonts w:ascii="Arial" w:eastAsia="Times New Roman" w:hAnsi="Arial" w:cs="Arial"/>
          <w:color w:val="303836"/>
          <w:sz w:val="12"/>
          <w:szCs w:val="12"/>
          <w:lang w:eastAsia="ru-RU"/>
        </w:rPr>
      </w:pPr>
      <w:r w:rsidRPr="003F2BDF">
        <w:rPr>
          <w:rFonts w:ascii="Arial" w:eastAsia="Times New Roman" w:hAnsi="Arial" w:cs="Arial"/>
          <w:color w:val="303836"/>
          <w:sz w:val="12"/>
          <w:szCs w:val="12"/>
          <w:lang w:eastAsia="ru-RU"/>
        </w:rPr>
        <w:t xml:space="preserve">8.1.4. відмови Споживача від </w:t>
      </w:r>
      <w:proofErr w:type="gramStart"/>
      <w:r w:rsidRPr="003F2BDF">
        <w:rPr>
          <w:rFonts w:ascii="Arial" w:eastAsia="Times New Roman" w:hAnsi="Arial" w:cs="Arial"/>
          <w:color w:val="303836"/>
          <w:sz w:val="12"/>
          <w:szCs w:val="12"/>
          <w:lang w:eastAsia="ru-RU"/>
        </w:rPr>
        <w:t>п</w:t>
      </w:r>
      <w:proofErr w:type="gramEnd"/>
      <w:r w:rsidRPr="003F2BDF">
        <w:rPr>
          <w:rFonts w:ascii="Arial" w:eastAsia="Times New Roman" w:hAnsi="Arial" w:cs="Arial"/>
          <w:color w:val="303836"/>
          <w:sz w:val="12"/>
          <w:szCs w:val="12"/>
          <w:lang w:eastAsia="ru-RU"/>
        </w:rPr>
        <w:t>ідписання акта приймання-передачі природного газу за відповідний розрахунковий період без мотивованого письмового обґрунтування;</w:t>
      </w:r>
    </w:p>
    <w:p w:rsidR="003F2BDF" w:rsidRPr="003F2BDF" w:rsidRDefault="003F2BDF" w:rsidP="002B5C78">
      <w:pPr>
        <w:spacing w:after="87" w:line="240" w:lineRule="auto"/>
        <w:jc w:val="both"/>
        <w:rPr>
          <w:rFonts w:ascii="Arial" w:eastAsia="Times New Roman" w:hAnsi="Arial" w:cs="Arial"/>
          <w:color w:val="303836"/>
          <w:sz w:val="12"/>
          <w:szCs w:val="12"/>
          <w:lang w:eastAsia="ru-RU"/>
        </w:rPr>
      </w:pPr>
      <w:r w:rsidRPr="003F2BDF">
        <w:rPr>
          <w:rFonts w:ascii="Arial" w:eastAsia="Times New Roman" w:hAnsi="Arial" w:cs="Arial"/>
          <w:color w:val="303836"/>
          <w:sz w:val="12"/>
          <w:szCs w:val="12"/>
          <w:lang w:eastAsia="ru-RU"/>
        </w:rPr>
        <w:t xml:space="preserve">8.1.5. настання заходів, передбачених Правилами про безпеку постачання </w:t>
      </w:r>
      <w:proofErr w:type="gramStart"/>
      <w:r w:rsidRPr="003F2BDF">
        <w:rPr>
          <w:rFonts w:ascii="Arial" w:eastAsia="Times New Roman" w:hAnsi="Arial" w:cs="Arial"/>
          <w:color w:val="303836"/>
          <w:sz w:val="12"/>
          <w:szCs w:val="12"/>
          <w:lang w:eastAsia="ru-RU"/>
        </w:rPr>
        <w:t>природного</w:t>
      </w:r>
      <w:proofErr w:type="gramEnd"/>
      <w:r w:rsidRPr="003F2BDF">
        <w:rPr>
          <w:rFonts w:ascii="Arial" w:eastAsia="Times New Roman" w:hAnsi="Arial" w:cs="Arial"/>
          <w:color w:val="303836"/>
          <w:sz w:val="12"/>
          <w:szCs w:val="12"/>
          <w:lang w:eastAsia="ru-RU"/>
        </w:rPr>
        <w:t xml:space="preserve"> газу, що діють відповідно до вимог статті 5 Закону України "Про ринок природного газу";</w:t>
      </w:r>
    </w:p>
    <w:p w:rsidR="003F2BDF" w:rsidRPr="003F2BDF" w:rsidRDefault="003F2BDF" w:rsidP="002B5C78">
      <w:pPr>
        <w:spacing w:after="87" w:line="240" w:lineRule="auto"/>
        <w:jc w:val="both"/>
        <w:rPr>
          <w:rFonts w:ascii="Arial" w:eastAsia="Times New Roman" w:hAnsi="Arial" w:cs="Arial"/>
          <w:color w:val="303836"/>
          <w:sz w:val="12"/>
          <w:szCs w:val="12"/>
          <w:lang w:eastAsia="ru-RU"/>
        </w:rPr>
      </w:pPr>
      <w:r w:rsidRPr="003F2BDF">
        <w:rPr>
          <w:rFonts w:ascii="Arial" w:eastAsia="Times New Roman" w:hAnsi="Arial" w:cs="Arial"/>
          <w:color w:val="303836"/>
          <w:sz w:val="12"/>
          <w:szCs w:val="12"/>
          <w:lang w:eastAsia="ru-RU"/>
        </w:rPr>
        <w:t xml:space="preserve">8.1.6. настання заходів, передбачених Національним планом дій, розробленим на виконання ст. 6 Закону України «Про ринок </w:t>
      </w:r>
      <w:proofErr w:type="gramStart"/>
      <w:r w:rsidRPr="003F2BDF">
        <w:rPr>
          <w:rFonts w:ascii="Arial" w:eastAsia="Times New Roman" w:hAnsi="Arial" w:cs="Arial"/>
          <w:color w:val="303836"/>
          <w:sz w:val="12"/>
          <w:szCs w:val="12"/>
          <w:lang w:eastAsia="ru-RU"/>
        </w:rPr>
        <w:t>природного</w:t>
      </w:r>
      <w:proofErr w:type="gramEnd"/>
      <w:r w:rsidRPr="003F2BDF">
        <w:rPr>
          <w:rFonts w:ascii="Arial" w:eastAsia="Times New Roman" w:hAnsi="Arial" w:cs="Arial"/>
          <w:color w:val="303836"/>
          <w:sz w:val="12"/>
          <w:szCs w:val="12"/>
          <w:lang w:eastAsia="ru-RU"/>
        </w:rPr>
        <w:t xml:space="preserve"> газу»;</w:t>
      </w:r>
    </w:p>
    <w:p w:rsidR="003F2BDF" w:rsidRPr="003F2BDF" w:rsidRDefault="003F2BDF" w:rsidP="002B5C78">
      <w:pPr>
        <w:spacing w:after="87" w:line="240" w:lineRule="auto"/>
        <w:jc w:val="both"/>
        <w:rPr>
          <w:rFonts w:ascii="Arial" w:eastAsia="Times New Roman" w:hAnsi="Arial" w:cs="Arial"/>
          <w:color w:val="303836"/>
          <w:sz w:val="12"/>
          <w:szCs w:val="12"/>
          <w:lang w:eastAsia="ru-RU"/>
        </w:rPr>
      </w:pPr>
      <w:r w:rsidRPr="003F2BDF">
        <w:rPr>
          <w:rFonts w:ascii="Arial" w:eastAsia="Times New Roman" w:hAnsi="Arial" w:cs="Arial"/>
          <w:color w:val="303836"/>
          <w:sz w:val="12"/>
          <w:szCs w:val="12"/>
          <w:lang w:eastAsia="ru-RU"/>
        </w:rPr>
        <w:t xml:space="preserve">8.1.7. у випадку відмови Споживача від </w:t>
      </w:r>
      <w:proofErr w:type="gramStart"/>
      <w:r w:rsidRPr="003F2BDF">
        <w:rPr>
          <w:rFonts w:ascii="Arial" w:eastAsia="Times New Roman" w:hAnsi="Arial" w:cs="Arial"/>
          <w:color w:val="303836"/>
          <w:sz w:val="12"/>
          <w:szCs w:val="12"/>
          <w:lang w:eastAsia="ru-RU"/>
        </w:rPr>
        <w:t>п</w:t>
      </w:r>
      <w:proofErr w:type="gramEnd"/>
      <w:r w:rsidRPr="003F2BDF">
        <w:rPr>
          <w:rFonts w:ascii="Arial" w:eastAsia="Times New Roman" w:hAnsi="Arial" w:cs="Arial"/>
          <w:color w:val="303836"/>
          <w:sz w:val="12"/>
          <w:szCs w:val="12"/>
          <w:lang w:eastAsia="ru-RU"/>
        </w:rPr>
        <w:t>ідписання додаткової угоди щодо зміни ціни природного газу, у випадках передбачених цим Договором;</w:t>
      </w:r>
      <w:r w:rsidRPr="003F2BDF">
        <w:rPr>
          <w:rFonts w:ascii="Arial" w:eastAsia="Times New Roman" w:hAnsi="Arial" w:cs="Arial"/>
          <w:color w:val="2D3F53"/>
          <w:sz w:val="12"/>
          <w:lang w:eastAsia="ru-RU"/>
        </w:rPr>
        <w:t> </w:t>
      </w:r>
    </w:p>
    <w:p w:rsidR="003F2BDF" w:rsidRPr="003F2BDF" w:rsidRDefault="003F2BDF" w:rsidP="002B5C78">
      <w:pPr>
        <w:spacing w:after="87" w:line="240" w:lineRule="auto"/>
        <w:jc w:val="both"/>
        <w:rPr>
          <w:rFonts w:ascii="Arial" w:eastAsia="Times New Roman" w:hAnsi="Arial" w:cs="Arial"/>
          <w:color w:val="303836"/>
          <w:sz w:val="12"/>
          <w:szCs w:val="12"/>
          <w:lang w:eastAsia="ru-RU"/>
        </w:rPr>
      </w:pPr>
      <w:r w:rsidRPr="003F2BDF">
        <w:rPr>
          <w:rFonts w:ascii="Arial" w:eastAsia="Times New Roman" w:hAnsi="Arial" w:cs="Arial"/>
          <w:color w:val="303836"/>
          <w:sz w:val="12"/>
          <w:szCs w:val="12"/>
          <w:lang w:eastAsia="ru-RU"/>
        </w:rPr>
        <w:t>Газопостачання Споживачу може бути припинено (обмежено) в інших випадках, визначених Договором та/або передбачених чинним законодавством України.</w:t>
      </w:r>
    </w:p>
    <w:p w:rsidR="003F2BDF" w:rsidRPr="003F2BDF" w:rsidRDefault="003F2BDF" w:rsidP="002B5C78">
      <w:pPr>
        <w:spacing w:after="87" w:line="240" w:lineRule="auto"/>
        <w:jc w:val="both"/>
        <w:rPr>
          <w:rFonts w:ascii="Arial" w:eastAsia="Times New Roman" w:hAnsi="Arial" w:cs="Arial"/>
          <w:color w:val="303836"/>
          <w:sz w:val="12"/>
          <w:szCs w:val="12"/>
          <w:lang w:eastAsia="ru-RU"/>
        </w:rPr>
      </w:pPr>
      <w:r w:rsidRPr="003F2BDF">
        <w:rPr>
          <w:rFonts w:ascii="Arial" w:eastAsia="Times New Roman" w:hAnsi="Arial" w:cs="Arial"/>
          <w:color w:val="303836"/>
          <w:sz w:val="12"/>
          <w:szCs w:val="12"/>
          <w:lang w:eastAsia="ru-RU"/>
        </w:rPr>
        <w:t xml:space="preserve">8.2.   </w:t>
      </w:r>
      <w:proofErr w:type="gramStart"/>
      <w:r w:rsidRPr="003F2BDF">
        <w:rPr>
          <w:rFonts w:ascii="Arial" w:eastAsia="Times New Roman" w:hAnsi="Arial" w:cs="Arial"/>
          <w:color w:val="303836"/>
          <w:sz w:val="12"/>
          <w:szCs w:val="12"/>
          <w:lang w:eastAsia="ru-RU"/>
        </w:rPr>
        <w:t>У разі необхідності здійснення заходів з припинення (обмеження) газопостачання Споживачу, Постачальник направляє Споживачу повідомлення (з відміткою про вручення) про необхідність самостійно обмежити чи припинити газоспоживання з певного часу (день, година) та у час, узгоджений із Споживачем, має право опломбувати запірні пристрої Споживача, за допомогою яких Споживач самостійно обмежив чи</w:t>
      </w:r>
      <w:proofErr w:type="gramEnd"/>
      <w:r w:rsidRPr="003F2BDF">
        <w:rPr>
          <w:rFonts w:ascii="Arial" w:eastAsia="Times New Roman" w:hAnsi="Arial" w:cs="Arial"/>
          <w:color w:val="303836"/>
          <w:sz w:val="12"/>
          <w:szCs w:val="12"/>
          <w:lang w:eastAsia="ru-RU"/>
        </w:rPr>
        <w:t xml:space="preserve"> припинив подачу газу на власні об'єкти. Повідомлення про припинення (обмеження) газопостачання складається за формою,  затвердженою наказом Мінпаливенерго від 03.07.2009 №338 (зареєстровано в Міністерстві юстиції України 28.07.2009 за № 703/16719), із зазначенням </w:t>
      </w:r>
      <w:proofErr w:type="gramStart"/>
      <w:r w:rsidRPr="003F2BDF">
        <w:rPr>
          <w:rFonts w:ascii="Arial" w:eastAsia="Times New Roman" w:hAnsi="Arial" w:cs="Arial"/>
          <w:color w:val="303836"/>
          <w:sz w:val="12"/>
          <w:szCs w:val="12"/>
          <w:lang w:eastAsia="ru-RU"/>
        </w:rPr>
        <w:t>п</w:t>
      </w:r>
      <w:proofErr w:type="gramEnd"/>
      <w:r w:rsidRPr="003F2BDF">
        <w:rPr>
          <w:rFonts w:ascii="Arial" w:eastAsia="Times New Roman" w:hAnsi="Arial" w:cs="Arial"/>
          <w:color w:val="303836"/>
          <w:sz w:val="12"/>
          <w:szCs w:val="12"/>
          <w:lang w:eastAsia="ru-RU"/>
        </w:rPr>
        <w:t>ідстав припинення (обмеження), а також дати та часу, коли Споживачу необхідно самостійно обмежити чи припинити споживання природного газу.</w:t>
      </w:r>
    </w:p>
    <w:p w:rsidR="003F2BDF" w:rsidRPr="003F2BDF" w:rsidRDefault="003F2BDF" w:rsidP="002B5C78">
      <w:pPr>
        <w:spacing w:after="87" w:line="240" w:lineRule="auto"/>
        <w:jc w:val="both"/>
        <w:rPr>
          <w:rFonts w:ascii="Arial" w:eastAsia="Times New Roman" w:hAnsi="Arial" w:cs="Arial"/>
          <w:color w:val="303836"/>
          <w:sz w:val="12"/>
          <w:szCs w:val="12"/>
          <w:lang w:eastAsia="ru-RU"/>
        </w:rPr>
      </w:pPr>
      <w:r w:rsidRPr="003F2BDF">
        <w:rPr>
          <w:rFonts w:ascii="Arial" w:eastAsia="Times New Roman" w:hAnsi="Arial" w:cs="Arial"/>
          <w:color w:val="303836"/>
          <w:sz w:val="12"/>
          <w:szCs w:val="12"/>
          <w:lang w:eastAsia="ru-RU"/>
        </w:rPr>
        <w:t>8.3.   Постачальник має право здійснити заходи з припинення (обмеження) газопостачання Споживачу шляхом залучення до цих робіт Оператора ГРМ/ГТС, для чого Постачальником укладається відповідний догові</w:t>
      </w:r>
      <w:proofErr w:type="gramStart"/>
      <w:r w:rsidRPr="003F2BDF">
        <w:rPr>
          <w:rFonts w:ascii="Arial" w:eastAsia="Times New Roman" w:hAnsi="Arial" w:cs="Arial"/>
          <w:color w:val="303836"/>
          <w:sz w:val="12"/>
          <w:szCs w:val="12"/>
          <w:lang w:eastAsia="ru-RU"/>
        </w:rPr>
        <w:t>р</w:t>
      </w:r>
      <w:proofErr w:type="gramEnd"/>
      <w:r w:rsidRPr="003F2BDF">
        <w:rPr>
          <w:rFonts w:ascii="Arial" w:eastAsia="Times New Roman" w:hAnsi="Arial" w:cs="Arial"/>
          <w:color w:val="303836"/>
          <w:sz w:val="12"/>
          <w:szCs w:val="12"/>
          <w:lang w:eastAsia="ru-RU"/>
        </w:rPr>
        <w:t xml:space="preserve"> з Оператором ГРМ/ГТС. Для припинення (обмеження) газопостачання Споживачу Постачальник направляє Оператору ГРМ/ГТС відповідне письмове повідомлення (з відміткою про вручення), копія якого </w:t>
      </w:r>
      <w:proofErr w:type="gramStart"/>
      <w:r w:rsidRPr="003F2BDF">
        <w:rPr>
          <w:rFonts w:ascii="Arial" w:eastAsia="Times New Roman" w:hAnsi="Arial" w:cs="Arial"/>
          <w:color w:val="303836"/>
          <w:sz w:val="12"/>
          <w:szCs w:val="12"/>
          <w:lang w:eastAsia="ru-RU"/>
        </w:rPr>
        <w:t>направляється</w:t>
      </w:r>
      <w:proofErr w:type="gramEnd"/>
      <w:r w:rsidRPr="003F2BDF">
        <w:rPr>
          <w:rFonts w:ascii="Arial" w:eastAsia="Times New Roman" w:hAnsi="Arial" w:cs="Arial"/>
          <w:color w:val="303836"/>
          <w:sz w:val="12"/>
          <w:szCs w:val="12"/>
          <w:lang w:eastAsia="ru-RU"/>
        </w:rPr>
        <w:t xml:space="preserve"> Споживачу (з відміткою про вручення). В повідомленні зазначається </w:t>
      </w:r>
      <w:proofErr w:type="gramStart"/>
      <w:r w:rsidRPr="003F2BDF">
        <w:rPr>
          <w:rFonts w:ascii="Arial" w:eastAsia="Times New Roman" w:hAnsi="Arial" w:cs="Arial"/>
          <w:color w:val="303836"/>
          <w:sz w:val="12"/>
          <w:szCs w:val="12"/>
          <w:lang w:eastAsia="ru-RU"/>
        </w:rPr>
        <w:t>п</w:t>
      </w:r>
      <w:proofErr w:type="gramEnd"/>
      <w:r w:rsidRPr="003F2BDF">
        <w:rPr>
          <w:rFonts w:ascii="Arial" w:eastAsia="Times New Roman" w:hAnsi="Arial" w:cs="Arial"/>
          <w:color w:val="303836"/>
          <w:sz w:val="12"/>
          <w:szCs w:val="12"/>
          <w:lang w:eastAsia="ru-RU"/>
        </w:rPr>
        <w:t xml:space="preserve">ідстава припинення (обмеження), дата та час, коли необхідно обмежити чи припинити розподіл (транспортування) природного газу на об'єкт (об'єкти) Споживача. На </w:t>
      </w:r>
      <w:proofErr w:type="gramStart"/>
      <w:r w:rsidRPr="003F2BDF">
        <w:rPr>
          <w:rFonts w:ascii="Arial" w:eastAsia="Times New Roman" w:hAnsi="Arial" w:cs="Arial"/>
          <w:color w:val="303836"/>
          <w:sz w:val="12"/>
          <w:szCs w:val="12"/>
          <w:lang w:eastAsia="ru-RU"/>
        </w:rPr>
        <w:t>п</w:t>
      </w:r>
      <w:proofErr w:type="gramEnd"/>
      <w:r w:rsidRPr="003F2BDF">
        <w:rPr>
          <w:rFonts w:ascii="Arial" w:eastAsia="Times New Roman" w:hAnsi="Arial" w:cs="Arial"/>
          <w:color w:val="303836"/>
          <w:sz w:val="12"/>
          <w:szCs w:val="12"/>
          <w:lang w:eastAsia="ru-RU"/>
        </w:rPr>
        <w:t>ідставі зазначеного повідомлення Оператор ГРМ/ГТС здійснює припинення (обмеження) розподілу/транспортування природного газу з дотриманням правил безпеки та нормативних документів, що визначають порядок припинення/обмеження газопостачання.</w:t>
      </w:r>
    </w:p>
    <w:p w:rsidR="003F2BDF" w:rsidRPr="003F2BDF" w:rsidRDefault="003F2BDF" w:rsidP="002B5C78">
      <w:pPr>
        <w:spacing w:after="87" w:line="240" w:lineRule="auto"/>
        <w:jc w:val="both"/>
        <w:rPr>
          <w:rFonts w:ascii="Arial" w:eastAsia="Times New Roman" w:hAnsi="Arial" w:cs="Arial"/>
          <w:color w:val="303836"/>
          <w:sz w:val="12"/>
          <w:szCs w:val="12"/>
          <w:lang w:eastAsia="ru-RU"/>
        </w:rPr>
      </w:pPr>
      <w:r w:rsidRPr="003F2BDF">
        <w:rPr>
          <w:rFonts w:ascii="Arial" w:eastAsia="Times New Roman" w:hAnsi="Arial" w:cs="Arial"/>
          <w:color w:val="303836"/>
          <w:sz w:val="12"/>
          <w:szCs w:val="12"/>
          <w:lang w:eastAsia="ru-RU"/>
        </w:rPr>
        <w:lastRenderedPageBreak/>
        <w:t xml:space="preserve">8.4.   У разі одержання повідомлення про припинення (обмеження) постачання </w:t>
      </w:r>
      <w:proofErr w:type="gramStart"/>
      <w:r w:rsidRPr="003F2BDF">
        <w:rPr>
          <w:rFonts w:ascii="Arial" w:eastAsia="Times New Roman" w:hAnsi="Arial" w:cs="Arial"/>
          <w:color w:val="303836"/>
          <w:sz w:val="12"/>
          <w:szCs w:val="12"/>
          <w:lang w:eastAsia="ru-RU"/>
        </w:rPr>
        <w:t>природного</w:t>
      </w:r>
      <w:proofErr w:type="gramEnd"/>
      <w:r w:rsidRPr="003F2BDF">
        <w:rPr>
          <w:rFonts w:ascii="Arial" w:eastAsia="Times New Roman" w:hAnsi="Arial" w:cs="Arial"/>
          <w:color w:val="303836"/>
          <w:sz w:val="12"/>
          <w:szCs w:val="12"/>
          <w:lang w:eastAsia="ru-RU"/>
        </w:rPr>
        <w:t xml:space="preserve"> газу Споживач зобов'язаний з дотриманням правил безпеки припинити (обмежити) власне споживання природного газу. У разі якщо припинення (обмеження) </w:t>
      </w:r>
      <w:proofErr w:type="gramStart"/>
      <w:r w:rsidRPr="003F2BDF">
        <w:rPr>
          <w:rFonts w:ascii="Arial" w:eastAsia="Times New Roman" w:hAnsi="Arial" w:cs="Arial"/>
          <w:color w:val="303836"/>
          <w:sz w:val="12"/>
          <w:szCs w:val="12"/>
          <w:lang w:eastAsia="ru-RU"/>
        </w:rPr>
        <w:t>природного</w:t>
      </w:r>
      <w:proofErr w:type="gramEnd"/>
      <w:r w:rsidRPr="003F2BDF">
        <w:rPr>
          <w:rFonts w:ascii="Arial" w:eastAsia="Times New Roman" w:hAnsi="Arial" w:cs="Arial"/>
          <w:color w:val="303836"/>
          <w:sz w:val="12"/>
          <w:szCs w:val="12"/>
          <w:lang w:eastAsia="ru-RU"/>
        </w:rPr>
        <w:t xml:space="preserve"> газу здійснюється Оператором ГРМ/ГТС, Споживач зобовʼязаний вжити відповідних заходів для запобігання та недопущення виникнення аварійних ситуацій внаслідок припинення (обмеження) розподілу/транспортування природного газу.</w:t>
      </w:r>
    </w:p>
    <w:p w:rsidR="003F2BDF" w:rsidRPr="003F2BDF" w:rsidRDefault="003F2BDF" w:rsidP="002B5C78">
      <w:pPr>
        <w:spacing w:after="87" w:line="240" w:lineRule="auto"/>
        <w:jc w:val="both"/>
        <w:rPr>
          <w:rFonts w:ascii="Arial" w:eastAsia="Times New Roman" w:hAnsi="Arial" w:cs="Arial"/>
          <w:color w:val="303836"/>
          <w:sz w:val="12"/>
          <w:szCs w:val="12"/>
          <w:lang w:eastAsia="ru-RU"/>
        </w:rPr>
      </w:pPr>
      <w:r w:rsidRPr="003F2BDF">
        <w:rPr>
          <w:rFonts w:ascii="Arial" w:eastAsia="Times New Roman" w:hAnsi="Arial" w:cs="Arial"/>
          <w:color w:val="303836"/>
          <w:sz w:val="12"/>
          <w:szCs w:val="12"/>
          <w:lang w:eastAsia="ru-RU"/>
        </w:rPr>
        <w:t>8.5.       Припинення газопостачання не звільняє Споживача від обов’язку сплатити заборгованість Постачальнику за цим Договором.</w:t>
      </w:r>
    </w:p>
    <w:p w:rsidR="003F2BDF" w:rsidRPr="003F2BDF" w:rsidRDefault="003F2BDF" w:rsidP="002B5C78">
      <w:pPr>
        <w:spacing w:after="87" w:line="240" w:lineRule="auto"/>
        <w:jc w:val="both"/>
        <w:rPr>
          <w:rFonts w:ascii="Arial" w:eastAsia="Times New Roman" w:hAnsi="Arial" w:cs="Arial"/>
          <w:color w:val="303836"/>
          <w:sz w:val="12"/>
          <w:szCs w:val="12"/>
          <w:lang w:eastAsia="ru-RU"/>
        </w:rPr>
      </w:pPr>
      <w:r w:rsidRPr="003F2BDF">
        <w:rPr>
          <w:rFonts w:ascii="Arial" w:eastAsia="Times New Roman" w:hAnsi="Arial" w:cs="Arial"/>
          <w:color w:val="303836"/>
          <w:sz w:val="12"/>
          <w:szCs w:val="12"/>
          <w:lang w:eastAsia="ru-RU"/>
        </w:rPr>
        <w:t xml:space="preserve">8.6.       У випадку якщо припинення газопостачання </w:t>
      </w:r>
      <w:proofErr w:type="gramStart"/>
      <w:r w:rsidRPr="003F2BDF">
        <w:rPr>
          <w:rFonts w:ascii="Arial" w:eastAsia="Times New Roman" w:hAnsi="Arial" w:cs="Arial"/>
          <w:color w:val="303836"/>
          <w:sz w:val="12"/>
          <w:szCs w:val="12"/>
          <w:lang w:eastAsia="ru-RU"/>
        </w:rPr>
        <w:t>на</w:t>
      </w:r>
      <w:proofErr w:type="gramEnd"/>
      <w:r w:rsidRPr="003F2BDF">
        <w:rPr>
          <w:rFonts w:ascii="Arial" w:eastAsia="Times New Roman" w:hAnsi="Arial" w:cs="Arial"/>
          <w:color w:val="303836"/>
          <w:sz w:val="12"/>
          <w:szCs w:val="12"/>
          <w:lang w:eastAsia="ru-RU"/>
        </w:rPr>
        <w:t xml:space="preserve"> об'єкт (обʼєкти) Споживача чи його окремі газові прилади здійснюється за ініціативою Споживача для проведення ремонтних робіт, реконструкції чи технічного переоснащення тощо, Споживач зобовʼязаний  звернутися до Оператора ГРМ.</w:t>
      </w:r>
    </w:p>
    <w:p w:rsidR="003F2BDF" w:rsidRPr="003F2BDF" w:rsidRDefault="003F2BDF" w:rsidP="002B5C78">
      <w:pPr>
        <w:spacing w:after="87" w:line="240" w:lineRule="auto"/>
        <w:jc w:val="both"/>
        <w:rPr>
          <w:rFonts w:ascii="Arial" w:eastAsia="Times New Roman" w:hAnsi="Arial" w:cs="Arial"/>
          <w:color w:val="303836"/>
          <w:sz w:val="12"/>
          <w:szCs w:val="12"/>
          <w:lang w:eastAsia="ru-RU"/>
        </w:rPr>
      </w:pPr>
      <w:r w:rsidRPr="003F2BDF">
        <w:rPr>
          <w:rFonts w:ascii="Arial" w:eastAsia="Times New Roman" w:hAnsi="Arial" w:cs="Arial"/>
          <w:color w:val="303836"/>
          <w:sz w:val="12"/>
          <w:szCs w:val="12"/>
          <w:lang w:eastAsia="ru-RU"/>
        </w:rPr>
        <w:t> </w:t>
      </w:r>
    </w:p>
    <w:p w:rsidR="003F2BDF" w:rsidRPr="003F2BDF" w:rsidRDefault="003F2BDF" w:rsidP="002B5C78">
      <w:pPr>
        <w:spacing w:after="87" w:line="240" w:lineRule="auto"/>
        <w:jc w:val="both"/>
        <w:rPr>
          <w:rFonts w:ascii="Arial" w:eastAsia="Times New Roman" w:hAnsi="Arial" w:cs="Arial"/>
          <w:color w:val="303836"/>
          <w:sz w:val="12"/>
          <w:szCs w:val="12"/>
          <w:lang w:eastAsia="ru-RU"/>
        </w:rPr>
      </w:pPr>
      <w:r w:rsidRPr="003F2BDF">
        <w:rPr>
          <w:rFonts w:ascii="Arial" w:eastAsia="Times New Roman" w:hAnsi="Arial" w:cs="Arial"/>
          <w:color w:val="2D3F53"/>
          <w:sz w:val="12"/>
          <w:lang w:eastAsia="ru-RU"/>
        </w:rPr>
        <w:t>ІХ. Порядок зміни постачальника</w:t>
      </w:r>
    </w:p>
    <w:p w:rsidR="003F2BDF" w:rsidRPr="003F2BDF" w:rsidRDefault="003F2BDF" w:rsidP="002B5C78">
      <w:pPr>
        <w:spacing w:after="87" w:line="240" w:lineRule="auto"/>
        <w:jc w:val="both"/>
        <w:rPr>
          <w:rFonts w:ascii="Arial" w:eastAsia="Times New Roman" w:hAnsi="Arial" w:cs="Arial"/>
          <w:color w:val="303836"/>
          <w:sz w:val="12"/>
          <w:szCs w:val="12"/>
          <w:lang w:eastAsia="ru-RU"/>
        </w:rPr>
      </w:pPr>
      <w:r w:rsidRPr="003F2BDF">
        <w:rPr>
          <w:rFonts w:ascii="Arial" w:eastAsia="Times New Roman" w:hAnsi="Arial" w:cs="Arial"/>
          <w:color w:val="303836"/>
          <w:sz w:val="12"/>
          <w:szCs w:val="12"/>
          <w:lang w:eastAsia="ru-RU"/>
        </w:rPr>
        <w:t xml:space="preserve">9.1.   Споживач має право змінити Постачальника виключно у випадку повного дотримання умов, визначених Договором. Споживач має право на одночасне укладення декількох договорів постачання природного газу, якщо його </w:t>
      </w:r>
      <w:proofErr w:type="gramStart"/>
      <w:r w:rsidRPr="003F2BDF">
        <w:rPr>
          <w:rFonts w:ascii="Arial" w:eastAsia="Times New Roman" w:hAnsi="Arial" w:cs="Arial"/>
          <w:color w:val="303836"/>
          <w:sz w:val="12"/>
          <w:szCs w:val="12"/>
          <w:lang w:eastAsia="ru-RU"/>
        </w:rPr>
        <w:t>р</w:t>
      </w:r>
      <w:proofErr w:type="gramEnd"/>
      <w:r w:rsidRPr="003F2BDF">
        <w:rPr>
          <w:rFonts w:ascii="Arial" w:eastAsia="Times New Roman" w:hAnsi="Arial" w:cs="Arial"/>
          <w:color w:val="303836"/>
          <w:sz w:val="12"/>
          <w:szCs w:val="12"/>
          <w:lang w:eastAsia="ru-RU"/>
        </w:rPr>
        <w:t>ічний обсяг споживання природного газу перевищує 30 млн куб. метрів.</w:t>
      </w:r>
    </w:p>
    <w:p w:rsidR="003F2BDF" w:rsidRPr="003F2BDF" w:rsidRDefault="003F2BDF" w:rsidP="002B5C78">
      <w:pPr>
        <w:spacing w:after="87" w:line="240" w:lineRule="auto"/>
        <w:jc w:val="both"/>
        <w:rPr>
          <w:rFonts w:ascii="Arial" w:eastAsia="Times New Roman" w:hAnsi="Arial" w:cs="Arial"/>
          <w:color w:val="303836"/>
          <w:sz w:val="12"/>
          <w:szCs w:val="12"/>
          <w:lang w:eastAsia="ru-RU"/>
        </w:rPr>
      </w:pPr>
      <w:r w:rsidRPr="003F2BDF">
        <w:rPr>
          <w:rFonts w:ascii="Arial" w:eastAsia="Times New Roman" w:hAnsi="Arial" w:cs="Arial"/>
          <w:color w:val="303836"/>
          <w:sz w:val="12"/>
          <w:szCs w:val="12"/>
          <w:lang w:eastAsia="ru-RU"/>
        </w:rPr>
        <w:t xml:space="preserve">9.2.   </w:t>
      </w:r>
      <w:proofErr w:type="gramStart"/>
      <w:r w:rsidRPr="003F2BDF">
        <w:rPr>
          <w:rFonts w:ascii="Arial" w:eastAsia="Times New Roman" w:hAnsi="Arial" w:cs="Arial"/>
          <w:color w:val="303836"/>
          <w:sz w:val="12"/>
          <w:szCs w:val="12"/>
          <w:lang w:eastAsia="ru-RU"/>
        </w:rPr>
        <w:t>Зміні постачальника природного газу у відповідному розрахунковому періоді має передувати укладання договору постачання природного газу з новим постачальником та розірвання даного Договору або його призупинення в частині постачання природного газу, а також відсутність у Споживача простроченої заборгованості за поставлений природний газ перед Постачальником за цим Договором.</w:t>
      </w:r>
      <w:proofErr w:type="gramEnd"/>
    </w:p>
    <w:p w:rsidR="003F2BDF" w:rsidRPr="003F2BDF" w:rsidRDefault="003F2BDF" w:rsidP="002B5C78">
      <w:pPr>
        <w:spacing w:after="87" w:line="240" w:lineRule="auto"/>
        <w:jc w:val="both"/>
        <w:rPr>
          <w:rFonts w:ascii="Arial" w:eastAsia="Times New Roman" w:hAnsi="Arial" w:cs="Arial"/>
          <w:color w:val="303836"/>
          <w:sz w:val="12"/>
          <w:szCs w:val="12"/>
          <w:lang w:eastAsia="ru-RU"/>
        </w:rPr>
      </w:pPr>
      <w:r w:rsidRPr="003F2BDF">
        <w:rPr>
          <w:rFonts w:ascii="Arial" w:eastAsia="Times New Roman" w:hAnsi="Arial" w:cs="Arial"/>
          <w:color w:val="303836"/>
          <w:sz w:val="12"/>
          <w:szCs w:val="12"/>
          <w:lang w:eastAsia="ru-RU"/>
        </w:rPr>
        <w:t xml:space="preserve">9.3.   Постачальник може вимагати від Споживача виплати справедливої та обґрунтованої компенсації, якщо така компенсація (її розмір) буде узгоджено Сторонами у відповідній додатковій угоді до Договору (про розірвання чи призупинення Договору в частині постачання </w:t>
      </w:r>
      <w:proofErr w:type="gramStart"/>
      <w:r w:rsidRPr="003F2BDF">
        <w:rPr>
          <w:rFonts w:ascii="Arial" w:eastAsia="Times New Roman" w:hAnsi="Arial" w:cs="Arial"/>
          <w:color w:val="303836"/>
          <w:sz w:val="12"/>
          <w:szCs w:val="12"/>
          <w:lang w:eastAsia="ru-RU"/>
        </w:rPr>
        <w:t>природного</w:t>
      </w:r>
      <w:proofErr w:type="gramEnd"/>
      <w:r w:rsidRPr="003F2BDF">
        <w:rPr>
          <w:rFonts w:ascii="Arial" w:eastAsia="Times New Roman" w:hAnsi="Arial" w:cs="Arial"/>
          <w:color w:val="303836"/>
          <w:sz w:val="12"/>
          <w:szCs w:val="12"/>
          <w:lang w:eastAsia="ru-RU"/>
        </w:rPr>
        <w:t xml:space="preserve"> газу) у зв’язку зі зміною постачальника.</w:t>
      </w:r>
    </w:p>
    <w:p w:rsidR="003F2BDF" w:rsidRPr="003F2BDF" w:rsidRDefault="003F2BDF" w:rsidP="002B5C78">
      <w:pPr>
        <w:spacing w:after="87" w:line="240" w:lineRule="auto"/>
        <w:jc w:val="both"/>
        <w:rPr>
          <w:rFonts w:ascii="Arial" w:eastAsia="Times New Roman" w:hAnsi="Arial" w:cs="Arial"/>
          <w:color w:val="303836"/>
          <w:sz w:val="12"/>
          <w:szCs w:val="12"/>
          <w:lang w:eastAsia="ru-RU"/>
        </w:rPr>
      </w:pPr>
      <w:r w:rsidRPr="003F2BDF">
        <w:rPr>
          <w:rFonts w:ascii="Arial" w:eastAsia="Times New Roman" w:hAnsi="Arial" w:cs="Arial"/>
          <w:color w:val="303836"/>
          <w:sz w:val="12"/>
          <w:szCs w:val="12"/>
          <w:lang w:eastAsia="ru-RU"/>
        </w:rPr>
        <w:t xml:space="preserve">9.4.   Споживач зобовʼязаний здійснити з Постачальником розрахунки за поставлений природний газ та </w:t>
      </w:r>
      <w:proofErr w:type="gramStart"/>
      <w:r w:rsidRPr="003F2BDF">
        <w:rPr>
          <w:rFonts w:ascii="Arial" w:eastAsia="Times New Roman" w:hAnsi="Arial" w:cs="Arial"/>
          <w:color w:val="303836"/>
          <w:sz w:val="12"/>
          <w:szCs w:val="12"/>
          <w:lang w:eastAsia="ru-RU"/>
        </w:rPr>
        <w:t>п</w:t>
      </w:r>
      <w:proofErr w:type="gramEnd"/>
      <w:r w:rsidRPr="003F2BDF">
        <w:rPr>
          <w:rFonts w:ascii="Arial" w:eastAsia="Times New Roman" w:hAnsi="Arial" w:cs="Arial"/>
          <w:color w:val="303836"/>
          <w:sz w:val="12"/>
          <w:szCs w:val="12"/>
          <w:lang w:eastAsia="ru-RU"/>
        </w:rPr>
        <w:t xml:space="preserve">ідписати з Постачальником додаткову угоду до Договору про розірвання або призупинення Договору в частині постачання природного газу не пізніше дати, з якої постачання природного газу буде здійснювати новий постачальник. У додатковій угоді про призупинення дії Договору Сторони в обов’язковому порядку погоджують </w:t>
      </w:r>
      <w:proofErr w:type="gramStart"/>
      <w:r w:rsidRPr="003F2BDF">
        <w:rPr>
          <w:rFonts w:ascii="Arial" w:eastAsia="Times New Roman" w:hAnsi="Arial" w:cs="Arial"/>
          <w:color w:val="303836"/>
          <w:sz w:val="12"/>
          <w:szCs w:val="12"/>
          <w:lang w:eastAsia="ru-RU"/>
        </w:rPr>
        <w:t>вс</w:t>
      </w:r>
      <w:proofErr w:type="gramEnd"/>
      <w:r w:rsidRPr="003F2BDF">
        <w:rPr>
          <w:rFonts w:ascii="Arial" w:eastAsia="Times New Roman" w:hAnsi="Arial" w:cs="Arial"/>
          <w:color w:val="303836"/>
          <w:sz w:val="12"/>
          <w:szCs w:val="12"/>
          <w:lang w:eastAsia="ru-RU"/>
        </w:rPr>
        <w:t>і необхідні умови, які Сторони вважають істотними для відновлення дії Договору в частині постачання природного газу.</w:t>
      </w:r>
    </w:p>
    <w:p w:rsidR="003F2BDF" w:rsidRPr="003F2BDF" w:rsidRDefault="003F2BDF" w:rsidP="002B5C78">
      <w:pPr>
        <w:spacing w:after="87" w:line="240" w:lineRule="auto"/>
        <w:jc w:val="both"/>
        <w:rPr>
          <w:rFonts w:ascii="Arial" w:eastAsia="Times New Roman" w:hAnsi="Arial" w:cs="Arial"/>
          <w:color w:val="303836"/>
          <w:sz w:val="12"/>
          <w:szCs w:val="12"/>
          <w:lang w:eastAsia="ru-RU"/>
        </w:rPr>
      </w:pPr>
      <w:r w:rsidRPr="003F2BDF">
        <w:rPr>
          <w:rFonts w:ascii="Arial" w:eastAsia="Times New Roman" w:hAnsi="Arial" w:cs="Arial"/>
          <w:color w:val="303836"/>
          <w:sz w:val="12"/>
          <w:szCs w:val="12"/>
          <w:lang w:eastAsia="ru-RU"/>
        </w:rPr>
        <w:t>За умови дотримання вищезазначених умов зміна Постачальника має бути завершена протягом періоду часу, який не перевищує 21 день з дати отримання Постачальником повідомлення споживача про його намі</w:t>
      </w:r>
      <w:proofErr w:type="gramStart"/>
      <w:r w:rsidRPr="003F2BDF">
        <w:rPr>
          <w:rFonts w:ascii="Arial" w:eastAsia="Times New Roman" w:hAnsi="Arial" w:cs="Arial"/>
          <w:color w:val="303836"/>
          <w:sz w:val="12"/>
          <w:szCs w:val="12"/>
          <w:lang w:eastAsia="ru-RU"/>
        </w:rPr>
        <w:t>р</w:t>
      </w:r>
      <w:proofErr w:type="gramEnd"/>
      <w:r w:rsidRPr="003F2BDF">
        <w:rPr>
          <w:rFonts w:ascii="Arial" w:eastAsia="Times New Roman" w:hAnsi="Arial" w:cs="Arial"/>
          <w:color w:val="303836"/>
          <w:sz w:val="12"/>
          <w:szCs w:val="12"/>
          <w:lang w:eastAsia="ru-RU"/>
        </w:rPr>
        <w:t xml:space="preserve"> змінити постачальника.</w:t>
      </w:r>
    </w:p>
    <w:p w:rsidR="003F2BDF" w:rsidRPr="003F2BDF" w:rsidRDefault="003F2BDF" w:rsidP="002B5C78">
      <w:pPr>
        <w:spacing w:after="87" w:line="240" w:lineRule="auto"/>
        <w:jc w:val="both"/>
        <w:rPr>
          <w:rFonts w:ascii="Arial" w:eastAsia="Times New Roman" w:hAnsi="Arial" w:cs="Arial"/>
          <w:color w:val="303836"/>
          <w:sz w:val="12"/>
          <w:szCs w:val="12"/>
          <w:lang w:eastAsia="ru-RU"/>
        </w:rPr>
      </w:pPr>
      <w:r w:rsidRPr="003F2BDF">
        <w:rPr>
          <w:rFonts w:ascii="Arial" w:eastAsia="Times New Roman" w:hAnsi="Arial" w:cs="Arial"/>
          <w:color w:val="303836"/>
          <w:sz w:val="12"/>
          <w:szCs w:val="12"/>
          <w:lang w:eastAsia="ru-RU"/>
        </w:rPr>
        <w:t>9.5.   Повідомлення Споживачем Постачальника про намі</w:t>
      </w:r>
      <w:proofErr w:type="gramStart"/>
      <w:r w:rsidRPr="003F2BDF">
        <w:rPr>
          <w:rFonts w:ascii="Arial" w:eastAsia="Times New Roman" w:hAnsi="Arial" w:cs="Arial"/>
          <w:color w:val="303836"/>
          <w:sz w:val="12"/>
          <w:szCs w:val="12"/>
          <w:lang w:eastAsia="ru-RU"/>
        </w:rPr>
        <w:t>р</w:t>
      </w:r>
      <w:proofErr w:type="gramEnd"/>
      <w:r w:rsidRPr="003F2BDF">
        <w:rPr>
          <w:rFonts w:ascii="Arial" w:eastAsia="Times New Roman" w:hAnsi="Arial" w:cs="Arial"/>
          <w:color w:val="303836"/>
          <w:sz w:val="12"/>
          <w:szCs w:val="12"/>
          <w:lang w:eastAsia="ru-RU"/>
        </w:rPr>
        <w:t xml:space="preserve"> змінити Постачальника є пропозицією про розірвання цього Договору або його призупинення в частині постачання природного газу і повинно містити дату розірвання (призупинення) Договору, яка визначається останнім календарним днем перед датою, з якої договір постачання природного газу з новим постачальником набере чинності. З метою забезпечення безперебійного постачання природного газу Постачальник поставляє природний газ Споживачу до останнього дня терміну дії цього Договору відповідно до умов та положень, узгоджених у ньому, а догові</w:t>
      </w:r>
      <w:proofErr w:type="gramStart"/>
      <w:r w:rsidRPr="003F2BDF">
        <w:rPr>
          <w:rFonts w:ascii="Arial" w:eastAsia="Times New Roman" w:hAnsi="Arial" w:cs="Arial"/>
          <w:color w:val="303836"/>
          <w:sz w:val="12"/>
          <w:szCs w:val="12"/>
          <w:lang w:eastAsia="ru-RU"/>
        </w:rPr>
        <w:t>р</w:t>
      </w:r>
      <w:proofErr w:type="gramEnd"/>
      <w:r w:rsidRPr="003F2BDF">
        <w:rPr>
          <w:rFonts w:ascii="Arial" w:eastAsia="Times New Roman" w:hAnsi="Arial" w:cs="Arial"/>
          <w:color w:val="303836"/>
          <w:sz w:val="12"/>
          <w:szCs w:val="12"/>
          <w:lang w:eastAsia="ru-RU"/>
        </w:rPr>
        <w:t xml:space="preserve"> постачання природного газу, укладений з новим постачальником, набирає чинності наступного дня після розірвання (призупинення) цього Договору, але за умови, що у Споживача не буде простроченої заборгованості за поставлений природний газ перед Постачальником.</w:t>
      </w:r>
    </w:p>
    <w:p w:rsidR="003F2BDF" w:rsidRPr="003F2BDF" w:rsidRDefault="003F2BDF" w:rsidP="002B5C78">
      <w:pPr>
        <w:spacing w:after="87" w:line="240" w:lineRule="auto"/>
        <w:jc w:val="both"/>
        <w:rPr>
          <w:rFonts w:ascii="Arial" w:eastAsia="Times New Roman" w:hAnsi="Arial" w:cs="Arial"/>
          <w:color w:val="303836"/>
          <w:sz w:val="12"/>
          <w:szCs w:val="12"/>
          <w:lang w:eastAsia="ru-RU"/>
        </w:rPr>
      </w:pPr>
      <w:r w:rsidRPr="003F2BDF">
        <w:rPr>
          <w:rFonts w:ascii="Arial" w:eastAsia="Times New Roman" w:hAnsi="Arial" w:cs="Arial"/>
          <w:color w:val="303836"/>
          <w:sz w:val="12"/>
          <w:szCs w:val="12"/>
          <w:lang w:eastAsia="ru-RU"/>
        </w:rPr>
        <w:t xml:space="preserve">Якщо на початок періоду фактичного постачання природного газу новим постачальником чи протягом цього періоду у Споживача виникне перед Постачальником прострочена заборгованість за поставлений природний газ (внаслідок розбіжностей між плановим і фактичним споживанням, настанням терміну остаточного розрахунку </w:t>
      </w:r>
      <w:proofErr w:type="gramStart"/>
      <w:r w:rsidRPr="003F2BDF">
        <w:rPr>
          <w:rFonts w:ascii="Arial" w:eastAsia="Times New Roman" w:hAnsi="Arial" w:cs="Arial"/>
          <w:color w:val="303836"/>
          <w:sz w:val="12"/>
          <w:szCs w:val="12"/>
          <w:lang w:eastAsia="ru-RU"/>
        </w:rPr>
        <w:t>п</w:t>
      </w:r>
      <w:proofErr w:type="gramEnd"/>
      <w:r w:rsidRPr="003F2BDF">
        <w:rPr>
          <w:rFonts w:ascii="Arial" w:eastAsia="Times New Roman" w:hAnsi="Arial" w:cs="Arial"/>
          <w:color w:val="303836"/>
          <w:sz w:val="12"/>
          <w:szCs w:val="12"/>
          <w:lang w:eastAsia="ru-RU"/>
        </w:rPr>
        <w:t xml:space="preserve">ісля початку постачання газу новим постачальником тощо), Постачальник має право повідомити про це Оператора ГТС та здійснити заходи щодо припинення постачання природного газу Споживачу, </w:t>
      </w:r>
      <w:proofErr w:type="gramStart"/>
      <w:r w:rsidRPr="003F2BDF">
        <w:rPr>
          <w:rFonts w:ascii="Arial" w:eastAsia="Times New Roman" w:hAnsi="Arial" w:cs="Arial"/>
          <w:color w:val="303836"/>
          <w:sz w:val="12"/>
          <w:szCs w:val="12"/>
          <w:lang w:eastAsia="ru-RU"/>
        </w:rPr>
        <w:t>у</w:t>
      </w:r>
      <w:proofErr w:type="gramEnd"/>
      <w:r w:rsidRPr="003F2BDF">
        <w:rPr>
          <w:rFonts w:ascii="Arial" w:eastAsia="Times New Roman" w:hAnsi="Arial" w:cs="Arial"/>
          <w:color w:val="303836"/>
          <w:sz w:val="12"/>
          <w:szCs w:val="12"/>
          <w:lang w:eastAsia="ru-RU"/>
        </w:rPr>
        <w:t xml:space="preserve"> тому числі через Оператора ГРМ.</w:t>
      </w:r>
    </w:p>
    <w:p w:rsidR="003F2BDF" w:rsidRPr="003F2BDF" w:rsidRDefault="003F2BDF" w:rsidP="002B5C78">
      <w:pPr>
        <w:spacing w:after="87" w:line="240" w:lineRule="auto"/>
        <w:jc w:val="both"/>
        <w:rPr>
          <w:rFonts w:ascii="Arial" w:eastAsia="Times New Roman" w:hAnsi="Arial" w:cs="Arial"/>
          <w:color w:val="303836"/>
          <w:sz w:val="12"/>
          <w:szCs w:val="12"/>
          <w:lang w:eastAsia="ru-RU"/>
        </w:rPr>
      </w:pPr>
      <w:r w:rsidRPr="003F2BDF">
        <w:rPr>
          <w:rFonts w:ascii="Arial" w:eastAsia="Times New Roman" w:hAnsi="Arial" w:cs="Arial"/>
          <w:color w:val="303836"/>
          <w:sz w:val="12"/>
          <w:szCs w:val="12"/>
          <w:lang w:eastAsia="ru-RU"/>
        </w:rPr>
        <w:t>9.6.   Фактичне постачання природного газу новим постачальником може починатись виключно з першого числа розрахункового періоду наступного за тим, у якому з новим постачальником було укладено догові</w:t>
      </w:r>
      <w:proofErr w:type="gramStart"/>
      <w:r w:rsidRPr="003F2BDF">
        <w:rPr>
          <w:rFonts w:ascii="Arial" w:eastAsia="Times New Roman" w:hAnsi="Arial" w:cs="Arial"/>
          <w:color w:val="303836"/>
          <w:sz w:val="12"/>
          <w:szCs w:val="12"/>
          <w:lang w:eastAsia="ru-RU"/>
        </w:rPr>
        <w:t>р</w:t>
      </w:r>
      <w:proofErr w:type="gramEnd"/>
      <w:r w:rsidRPr="003F2BDF">
        <w:rPr>
          <w:rFonts w:ascii="Arial" w:eastAsia="Times New Roman" w:hAnsi="Arial" w:cs="Arial"/>
          <w:color w:val="303836"/>
          <w:sz w:val="12"/>
          <w:szCs w:val="12"/>
          <w:lang w:eastAsia="ru-RU"/>
        </w:rPr>
        <w:t xml:space="preserve"> на постачання, та за умови включення Споживача до підтвердженої номінації нового постачальника в порядку, визначеному чинним законодавством України.</w:t>
      </w:r>
    </w:p>
    <w:p w:rsidR="003F2BDF" w:rsidRPr="003F2BDF" w:rsidRDefault="003F2BDF" w:rsidP="002B5C78">
      <w:pPr>
        <w:spacing w:after="87" w:line="240" w:lineRule="auto"/>
        <w:jc w:val="both"/>
        <w:rPr>
          <w:rFonts w:ascii="Arial" w:eastAsia="Times New Roman" w:hAnsi="Arial" w:cs="Arial"/>
          <w:color w:val="303836"/>
          <w:sz w:val="12"/>
          <w:szCs w:val="12"/>
          <w:lang w:eastAsia="ru-RU"/>
        </w:rPr>
      </w:pPr>
      <w:r w:rsidRPr="003F2BDF">
        <w:rPr>
          <w:rFonts w:ascii="Arial" w:eastAsia="Times New Roman" w:hAnsi="Arial" w:cs="Arial"/>
          <w:color w:val="303836"/>
          <w:sz w:val="12"/>
          <w:szCs w:val="12"/>
          <w:lang w:eastAsia="ru-RU"/>
        </w:rPr>
        <w:t> </w:t>
      </w:r>
    </w:p>
    <w:p w:rsidR="003F2BDF" w:rsidRPr="003F2BDF" w:rsidRDefault="003F2BDF" w:rsidP="002B5C78">
      <w:pPr>
        <w:spacing w:before="175" w:after="87" w:line="240" w:lineRule="auto"/>
        <w:jc w:val="both"/>
        <w:outlineLvl w:val="2"/>
        <w:rPr>
          <w:rFonts w:ascii="inherit" w:eastAsia="Times New Roman" w:hAnsi="inherit" w:cs="Arial"/>
          <w:color w:val="303836"/>
          <w:sz w:val="14"/>
          <w:szCs w:val="14"/>
          <w:lang w:eastAsia="ru-RU"/>
        </w:rPr>
      </w:pPr>
      <w:r w:rsidRPr="003F2BDF">
        <w:rPr>
          <w:rFonts w:ascii="inherit" w:eastAsia="Times New Roman" w:hAnsi="inherit" w:cs="Arial"/>
          <w:color w:val="303836"/>
          <w:sz w:val="14"/>
          <w:szCs w:val="14"/>
          <w:lang w:eastAsia="ru-RU"/>
        </w:rPr>
        <w:t>Х. Відповідальність Сторін</w:t>
      </w:r>
    </w:p>
    <w:p w:rsidR="003F2BDF" w:rsidRPr="003F2BDF" w:rsidRDefault="003F2BDF" w:rsidP="002B5C78">
      <w:pPr>
        <w:spacing w:after="87" w:line="240" w:lineRule="auto"/>
        <w:jc w:val="both"/>
        <w:rPr>
          <w:rFonts w:ascii="Arial" w:eastAsia="Times New Roman" w:hAnsi="Arial" w:cs="Arial"/>
          <w:color w:val="303836"/>
          <w:sz w:val="12"/>
          <w:szCs w:val="12"/>
          <w:lang w:eastAsia="ru-RU"/>
        </w:rPr>
      </w:pPr>
      <w:r w:rsidRPr="003F2BDF">
        <w:rPr>
          <w:rFonts w:ascii="Arial" w:eastAsia="Times New Roman" w:hAnsi="Arial" w:cs="Arial"/>
          <w:color w:val="303836"/>
          <w:sz w:val="12"/>
          <w:szCs w:val="12"/>
          <w:lang w:eastAsia="ru-RU"/>
        </w:rPr>
        <w:t>10.1.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 України.</w:t>
      </w:r>
    </w:p>
    <w:p w:rsidR="003F2BDF" w:rsidRPr="003F2BDF" w:rsidRDefault="003F2BDF" w:rsidP="002B5C78">
      <w:pPr>
        <w:spacing w:after="87" w:line="240" w:lineRule="auto"/>
        <w:jc w:val="both"/>
        <w:rPr>
          <w:rFonts w:ascii="Arial" w:eastAsia="Times New Roman" w:hAnsi="Arial" w:cs="Arial"/>
          <w:color w:val="303836"/>
          <w:sz w:val="12"/>
          <w:szCs w:val="12"/>
          <w:lang w:eastAsia="ru-RU"/>
        </w:rPr>
      </w:pPr>
      <w:r w:rsidRPr="003F2BDF">
        <w:rPr>
          <w:rFonts w:ascii="Arial" w:eastAsia="Times New Roman" w:hAnsi="Arial" w:cs="Arial"/>
          <w:color w:val="303836"/>
          <w:sz w:val="12"/>
          <w:szCs w:val="12"/>
          <w:lang w:eastAsia="ru-RU"/>
        </w:rPr>
        <w:t>10.2.   У разі прострочення виконання Споживачем своїх зобов’язань з оплати вартості природного газу у порядку, визначеному цим Договором, Споживач зобов’язаний сплатити на користь Постачальника пеню в розмі</w:t>
      </w:r>
      <w:proofErr w:type="gramStart"/>
      <w:r w:rsidRPr="003F2BDF">
        <w:rPr>
          <w:rFonts w:ascii="Arial" w:eastAsia="Times New Roman" w:hAnsi="Arial" w:cs="Arial"/>
          <w:color w:val="303836"/>
          <w:sz w:val="12"/>
          <w:szCs w:val="12"/>
          <w:lang w:eastAsia="ru-RU"/>
        </w:rPr>
        <w:t>р</w:t>
      </w:r>
      <w:proofErr w:type="gramEnd"/>
      <w:r w:rsidRPr="003F2BDF">
        <w:rPr>
          <w:rFonts w:ascii="Arial" w:eastAsia="Times New Roman" w:hAnsi="Arial" w:cs="Arial"/>
          <w:color w:val="303836"/>
          <w:sz w:val="12"/>
          <w:szCs w:val="12"/>
          <w:lang w:eastAsia="ru-RU"/>
        </w:rPr>
        <w:t>і подвійної ставки НБУ від суми простроченого платежу за кожний день прострочення.</w:t>
      </w:r>
    </w:p>
    <w:p w:rsidR="003F2BDF" w:rsidRPr="003F2BDF" w:rsidRDefault="003F2BDF" w:rsidP="002B5C78">
      <w:pPr>
        <w:spacing w:after="87" w:line="240" w:lineRule="auto"/>
        <w:jc w:val="both"/>
        <w:rPr>
          <w:rFonts w:ascii="Arial" w:eastAsia="Times New Roman" w:hAnsi="Arial" w:cs="Arial"/>
          <w:color w:val="303836"/>
          <w:sz w:val="12"/>
          <w:szCs w:val="12"/>
          <w:lang w:eastAsia="ru-RU"/>
        </w:rPr>
      </w:pPr>
      <w:r w:rsidRPr="003F2BDF">
        <w:rPr>
          <w:rFonts w:ascii="Arial" w:eastAsia="Times New Roman" w:hAnsi="Arial" w:cs="Arial"/>
          <w:color w:val="303836"/>
          <w:sz w:val="12"/>
          <w:szCs w:val="12"/>
          <w:lang w:eastAsia="ru-RU"/>
        </w:rPr>
        <w:t xml:space="preserve">10.3.   Відшкодування збитків Споживачем Постачальнику здійснюється таким чином та в </w:t>
      </w:r>
      <w:proofErr w:type="gramStart"/>
      <w:r w:rsidRPr="003F2BDF">
        <w:rPr>
          <w:rFonts w:ascii="Arial" w:eastAsia="Times New Roman" w:hAnsi="Arial" w:cs="Arial"/>
          <w:color w:val="303836"/>
          <w:sz w:val="12"/>
          <w:szCs w:val="12"/>
          <w:lang w:eastAsia="ru-RU"/>
        </w:rPr>
        <w:t>таких</w:t>
      </w:r>
      <w:proofErr w:type="gramEnd"/>
      <w:r w:rsidRPr="003F2BDF">
        <w:rPr>
          <w:rFonts w:ascii="Arial" w:eastAsia="Times New Roman" w:hAnsi="Arial" w:cs="Arial"/>
          <w:color w:val="303836"/>
          <w:sz w:val="12"/>
          <w:szCs w:val="12"/>
          <w:lang w:eastAsia="ru-RU"/>
        </w:rPr>
        <w:t xml:space="preserve"> випадках:</w:t>
      </w:r>
    </w:p>
    <w:p w:rsidR="003F2BDF" w:rsidRPr="003F2BDF" w:rsidRDefault="003F2BDF" w:rsidP="002B5C78">
      <w:pPr>
        <w:spacing w:after="87" w:line="240" w:lineRule="auto"/>
        <w:jc w:val="both"/>
        <w:rPr>
          <w:rFonts w:ascii="Arial" w:eastAsia="Times New Roman" w:hAnsi="Arial" w:cs="Arial"/>
          <w:color w:val="303836"/>
          <w:sz w:val="12"/>
          <w:szCs w:val="12"/>
          <w:lang w:eastAsia="ru-RU"/>
        </w:rPr>
      </w:pPr>
      <w:r w:rsidRPr="003F2BDF">
        <w:rPr>
          <w:rFonts w:ascii="Arial" w:eastAsia="Times New Roman" w:hAnsi="Arial" w:cs="Arial"/>
          <w:color w:val="303836"/>
          <w:sz w:val="12"/>
          <w:szCs w:val="12"/>
          <w:lang w:eastAsia="ru-RU"/>
        </w:rPr>
        <w:t xml:space="preserve">10.3.1. якщо за </w:t>
      </w:r>
      <w:proofErr w:type="gramStart"/>
      <w:r w:rsidRPr="003F2BDF">
        <w:rPr>
          <w:rFonts w:ascii="Arial" w:eastAsia="Times New Roman" w:hAnsi="Arial" w:cs="Arial"/>
          <w:color w:val="303836"/>
          <w:sz w:val="12"/>
          <w:szCs w:val="12"/>
          <w:lang w:eastAsia="ru-RU"/>
        </w:rPr>
        <w:t>п</w:t>
      </w:r>
      <w:proofErr w:type="gramEnd"/>
      <w:r w:rsidRPr="003F2BDF">
        <w:rPr>
          <w:rFonts w:ascii="Arial" w:eastAsia="Times New Roman" w:hAnsi="Arial" w:cs="Arial"/>
          <w:color w:val="303836"/>
          <w:sz w:val="12"/>
          <w:szCs w:val="12"/>
          <w:lang w:eastAsia="ru-RU"/>
        </w:rPr>
        <w:t xml:space="preserve">ідсумками розрахункового періоду фактичний об'єм (обсяг) споживання природного газу, буде менший від підтвердженого обсягу природного газу за умови, що підтверджений обсяг природного газу відповідав замовленому Споживачем, Постачальник має право вимагати від Споживача компенсацію збитків у розмірі подвійної облікової ставки НБУ від вартості недовикористаного обсягу </w:t>
      </w:r>
      <w:proofErr w:type="gramStart"/>
      <w:r w:rsidRPr="003F2BDF">
        <w:rPr>
          <w:rFonts w:ascii="Arial" w:eastAsia="Times New Roman" w:hAnsi="Arial" w:cs="Arial"/>
          <w:color w:val="303836"/>
          <w:sz w:val="12"/>
          <w:szCs w:val="12"/>
          <w:lang w:eastAsia="ru-RU"/>
        </w:rPr>
        <w:t>природного</w:t>
      </w:r>
      <w:proofErr w:type="gramEnd"/>
      <w:r w:rsidRPr="003F2BDF">
        <w:rPr>
          <w:rFonts w:ascii="Arial" w:eastAsia="Times New Roman" w:hAnsi="Arial" w:cs="Arial"/>
          <w:color w:val="303836"/>
          <w:sz w:val="12"/>
          <w:szCs w:val="12"/>
          <w:lang w:eastAsia="ru-RU"/>
        </w:rPr>
        <w:t xml:space="preserve"> газу за розрахунковий період;</w:t>
      </w:r>
    </w:p>
    <w:p w:rsidR="003F2BDF" w:rsidRPr="003F2BDF" w:rsidRDefault="003F2BDF" w:rsidP="002B5C78">
      <w:pPr>
        <w:spacing w:after="87" w:line="240" w:lineRule="auto"/>
        <w:jc w:val="both"/>
        <w:rPr>
          <w:rFonts w:ascii="Arial" w:eastAsia="Times New Roman" w:hAnsi="Arial" w:cs="Arial"/>
          <w:color w:val="303836"/>
          <w:sz w:val="12"/>
          <w:szCs w:val="12"/>
          <w:lang w:eastAsia="ru-RU"/>
        </w:rPr>
      </w:pPr>
      <w:r w:rsidRPr="003F2BDF">
        <w:rPr>
          <w:rFonts w:ascii="Arial" w:eastAsia="Times New Roman" w:hAnsi="Arial" w:cs="Arial"/>
          <w:color w:val="303836"/>
          <w:sz w:val="12"/>
          <w:szCs w:val="12"/>
          <w:lang w:eastAsia="ru-RU"/>
        </w:rPr>
        <w:t xml:space="preserve">10.3.2. якщо за </w:t>
      </w:r>
      <w:proofErr w:type="gramStart"/>
      <w:r w:rsidRPr="003F2BDF">
        <w:rPr>
          <w:rFonts w:ascii="Arial" w:eastAsia="Times New Roman" w:hAnsi="Arial" w:cs="Arial"/>
          <w:color w:val="303836"/>
          <w:sz w:val="12"/>
          <w:szCs w:val="12"/>
          <w:lang w:eastAsia="ru-RU"/>
        </w:rPr>
        <w:t>п</w:t>
      </w:r>
      <w:proofErr w:type="gramEnd"/>
      <w:r w:rsidRPr="003F2BDF">
        <w:rPr>
          <w:rFonts w:ascii="Arial" w:eastAsia="Times New Roman" w:hAnsi="Arial" w:cs="Arial"/>
          <w:color w:val="303836"/>
          <w:sz w:val="12"/>
          <w:szCs w:val="12"/>
          <w:lang w:eastAsia="ru-RU"/>
        </w:rPr>
        <w:t>ідсумками розрахункового періоду фактичний об'єм (обсяг) споживання природного газу Споживачем буде перевищувати підтверджений обсяг природного газу на цей період (за умови, що підтверджений обсяг відповідав замовленому Споживачем), Постачальник має право вимагати від Споживача додаткову компенсацію за перевищення об'єму (обсягу) природного газу, яка розраховується за формулою:</w:t>
      </w:r>
    </w:p>
    <w:p w:rsidR="003F2BDF" w:rsidRPr="003F2BDF" w:rsidRDefault="003F2BDF" w:rsidP="002B5C78">
      <w:pPr>
        <w:spacing w:after="87" w:line="240" w:lineRule="auto"/>
        <w:jc w:val="both"/>
        <w:rPr>
          <w:rFonts w:ascii="Arial" w:eastAsia="Times New Roman" w:hAnsi="Arial" w:cs="Arial"/>
          <w:color w:val="303836"/>
          <w:sz w:val="12"/>
          <w:szCs w:val="12"/>
          <w:lang w:eastAsia="ru-RU"/>
        </w:rPr>
      </w:pPr>
      <w:r w:rsidRPr="003F2BDF">
        <w:rPr>
          <w:rFonts w:ascii="Arial" w:eastAsia="Times New Roman" w:hAnsi="Arial" w:cs="Arial"/>
          <w:color w:val="303836"/>
          <w:sz w:val="12"/>
          <w:szCs w:val="12"/>
          <w:lang w:eastAsia="ru-RU"/>
        </w:rPr>
        <w:t>В = (V</w:t>
      </w:r>
      <w:r w:rsidRPr="003F2BDF">
        <w:rPr>
          <w:rFonts w:ascii="Arial" w:eastAsia="Times New Roman" w:hAnsi="Arial" w:cs="Arial"/>
          <w:color w:val="303836"/>
          <w:sz w:val="9"/>
          <w:szCs w:val="9"/>
          <w:vertAlign w:val="subscript"/>
          <w:lang w:eastAsia="ru-RU"/>
        </w:rPr>
        <w:t>ф</w:t>
      </w:r>
      <w:r w:rsidRPr="003F2BDF">
        <w:rPr>
          <w:rFonts w:ascii="Arial" w:eastAsia="Times New Roman" w:hAnsi="Arial" w:cs="Arial"/>
          <w:color w:val="303836"/>
          <w:sz w:val="12"/>
          <w:szCs w:val="12"/>
          <w:lang w:eastAsia="ru-RU"/>
        </w:rPr>
        <w:t> - V</w:t>
      </w:r>
      <w:r w:rsidRPr="003F2BDF">
        <w:rPr>
          <w:rFonts w:ascii="Arial" w:eastAsia="Times New Roman" w:hAnsi="Arial" w:cs="Arial"/>
          <w:color w:val="303836"/>
          <w:sz w:val="9"/>
          <w:szCs w:val="9"/>
          <w:vertAlign w:val="subscript"/>
          <w:lang w:eastAsia="ru-RU"/>
        </w:rPr>
        <w:t>п</w:t>
      </w:r>
      <w:r w:rsidRPr="003F2BDF">
        <w:rPr>
          <w:rFonts w:ascii="Arial" w:eastAsia="Times New Roman" w:hAnsi="Arial" w:cs="Arial"/>
          <w:color w:val="303836"/>
          <w:sz w:val="12"/>
          <w:szCs w:val="12"/>
          <w:lang w:eastAsia="ru-RU"/>
        </w:rPr>
        <w:t xml:space="preserve">) х </w:t>
      </w:r>
      <w:proofErr w:type="gramStart"/>
      <w:r w:rsidRPr="003F2BDF">
        <w:rPr>
          <w:rFonts w:ascii="Arial" w:eastAsia="Times New Roman" w:hAnsi="Arial" w:cs="Arial"/>
          <w:color w:val="303836"/>
          <w:sz w:val="12"/>
          <w:szCs w:val="12"/>
          <w:lang w:eastAsia="ru-RU"/>
        </w:rPr>
        <w:t>Ц</w:t>
      </w:r>
      <w:proofErr w:type="gramEnd"/>
      <w:r w:rsidRPr="003F2BDF">
        <w:rPr>
          <w:rFonts w:ascii="Arial" w:eastAsia="Times New Roman" w:hAnsi="Arial" w:cs="Arial"/>
          <w:color w:val="303836"/>
          <w:sz w:val="12"/>
          <w:szCs w:val="12"/>
          <w:lang w:eastAsia="ru-RU"/>
        </w:rPr>
        <w:t xml:space="preserve"> х K,</w:t>
      </w:r>
    </w:p>
    <w:p w:rsidR="003F2BDF" w:rsidRPr="003F2BDF" w:rsidRDefault="003F2BDF" w:rsidP="002B5C78">
      <w:pPr>
        <w:spacing w:after="87" w:line="240" w:lineRule="auto"/>
        <w:jc w:val="both"/>
        <w:rPr>
          <w:rFonts w:ascii="Arial" w:eastAsia="Times New Roman" w:hAnsi="Arial" w:cs="Arial"/>
          <w:color w:val="303836"/>
          <w:sz w:val="12"/>
          <w:szCs w:val="12"/>
          <w:lang w:eastAsia="ru-RU"/>
        </w:rPr>
      </w:pPr>
      <w:r w:rsidRPr="003F2BDF">
        <w:rPr>
          <w:rFonts w:ascii="Arial" w:eastAsia="Times New Roman" w:hAnsi="Arial" w:cs="Arial"/>
          <w:color w:val="303836"/>
          <w:sz w:val="12"/>
          <w:szCs w:val="12"/>
          <w:lang w:eastAsia="ru-RU"/>
        </w:rPr>
        <w:t>де:</w:t>
      </w:r>
    </w:p>
    <w:p w:rsidR="003F2BDF" w:rsidRPr="003F2BDF" w:rsidRDefault="003F2BDF" w:rsidP="002B5C78">
      <w:pPr>
        <w:spacing w:after="87" w:line="240" w:lineRule="auto"/>
        <w:jc w:val="both"/>
        <w:rPr>
          <w:rFonts w:ascii="Arial" w:eastAsia="Times New Roman" w:hAnsi="Arial" w:cs="Arial"/>
          <w:color w:val="303836"/>
          <w:sz w:val="12"/>
          <w:szCs w:val="12"/>
          <w:lang w:eastAsia="ru-RU"/>
        </w:rPr>
      </w:pPr>
      <w:r w:rsidRPr="003F2BDF">
        <w:rPr>
          <w:rFonts w:ascii="Arial" w:eastAsia="Times New Roman" w:hAnsi="Arial" w:cs="Arial"/>
          <w:color w:val="303836"/>
          <w:sz w:val="12"/>
          <w:szCs w:val="12"/>
          <w:lang w:eastAsia="ru-RU"/>
        </w:rPr>
        <w:t>V</w:t>
      </w:r>
      <w:r w:rsidRPr="003F2BDF">
        <w:rPr>
          <w:rFonts w:ascii="Arial" w:eastAsia="Times New Roman" w:hAnsi="Arial" w:cs="Arial"/>
          <w:color w:val="303836"/>
          <w:sz w:val="9"/>
          <w:szCs w:val="9"/>
          <w:vertAlign w:val="subscript"/>
          <w:lang w:eastAsia="ru-RU"/>
        </w:rPr>
        <w:t>ф</w:t>
      </w:r>
      <w:r w:rsidRPr="003F2BDF">
        <w:rPr>
          <w:rFonts w:ascii="Arial" w:eastAsia="Times New Roman" w:hAnsi="Arial" w:cs="Arial"/>
          <w:color w:val="303836"/>
          <w:sz w:val="12"/>
          <w:szCs w:val="12"/>
          <w:lang w:eastAsia="ru-RU"/>
        </w:rPr>
        <w:t xml:space="preserve"> - об'єм (обсяг) </w:t>
      </w:r>
      <w:proofErr w:type="gramStart"/>
      <w:r w:rsidRPr="003F2BDF">
        <w:rPr>
          <w:rFonts w:ascii="Arial" w:eastAsia="Times New Roman" w:hAnsi="Arial" w:cs="Arial"/>
          <w:color w:val="303836"/>
          <w:sz w:val="12"/>
          <w:szCs w:val="12"/>
          <w:lang w:eastAsia="ru-RU"/>
        </w:rPr>
        <w:t>природного</w:t>
      </w:r>
      <w:proofErr w:type="gramEnd"/>
      <w:r w:rsidRPr="003F2BDF">
        <w:rPr>
          <w:rFonts w:ascii="Arial" w:eastAsia="Times New Roman" w:hAnsi="Arial" w:cs="Arial"/>
          <w:color w:val="303836"/>
          <w:sz w:val="12"/>
          <w:szCs w:val="12"/>
          <w:lang w:eastAsia="ru-RU"/>
        </w:rPr>
        <w:t xml:space="preserve"> газу, який фактично поставлений Постачальником Споживачу протягом розрахункового періоду за Договором,</w:t>
      </w:r>
    </w:p>
    <w:p w:rsidR="003F2BDF" w:rsidRPr="003F2BDF" w:rsidRDefault="003F2BDF" w:rsidP="002B5C78">
      <w:pPr>
        <w:spacing w:after="87" w:line="240" w:lineRule="auto"/>
        <w:jc w:val="both"/>
        <w:rPr>
          <w:rFonts w:ascii="Arial" w:eastAsia="Times New Roman" w:hAnsi="Arial" w:cs="Arial"/>
          <w:color w:val="303836"/>
          <w:sz w:val="12"/>
          <w:szCs w:val="12"/>
          <w:lang w:eastAsia="ru-RU"/>
        </w:rPr>
      </w:pPr>
      <w:r w:rsidRPr="003F2BDF">
        <w:rPr>
          <w:rFonts w:ascii="Arial" w:eastAsia="Times New Roman" w:hAnsi="Arial" w:cs="Arial"/>
          <w:color w:val="303836"/>
          <w:sz w:val="12"/>
          <w:szCs w:val="12"/>
          <w:lang w:eastAsia="ru-RU"/>
        </w:rPr>
        <w:t>V</w:t>
      </w:r>
      <w:r w:rsidRPr="003F2BDF">
        <w:rPr>
          <w:rFonts w:ascii="Arial" w:eastAsia="Times New Roman" w:hAnsi="Arial" w:cs="Arial"/>
          <w:color w:val="303836"/>
          <w:sz w:val="9"/>
          <w:szCs w:val="9"/>
          <w:vertAlign w:val="subscript"/>
          <w:lang w:eastAsia="ru-RU"/>
        </w:rPr>
        <w:t>п</w:t>
      </w:r>
      <w:r w:rsidRPr="003F2BDF">
        <w:rPr>
          <w:rFonts w:ascii="Arial" w:eastAsia="Times New Roman" w:hAnsi="Arial" w:cs="Arial"/>
          <w:color w:val="303836"/>
          <w:sz w:val="12"/>
          <w:szCs w:val="12"/>
          <w:lang w:eastAsia="ru-RU"/>
        </w:rPr>
        <w:t xml:space="preserve"> - </w:t>
      </w:r>
      <w:proofErr w:type="gramStart"/>
      <w:r w:rsidRPr="003F2BDF">
        <w:rPr>
          <w:rFonts w:ascii="Arial" w:eastAsia="Times New Roman" w:hAnsi="Arial" w:cs="Arial"/>
          <w:color w:val="303836"/>
          <w:sz w:val="12"/>
          <w:szCs w:val="12"/>
          <w:lang w:eastAsia="ru-RU"/>
        </w:rPr>
        <w:t>п</w:t>
      </w:r>
      <w:proofErr w:type="gramEnd"/>
      <w:r w:rsidRPr="003F2BDF">
        <w:rPr>
          <w:rFonts w:ascii="Arial" w:eastAsia="Times New Roman" w:hAnsi="Arial" w:cs="Arial"/>
          <w:color w:val="303836"/>
          <w:sz w:val="12"/>
          <w:szCs w:val="12"/>
          <w:lang w:eastAsia="ru-RU"/>
        </w:rPr>
        <w:t>ідтверджений обсяг природного газу на розрахунковий період,</w:t>
      </w:r>
    </w:p>
    <w:p w:rsidR="003F2BDF" w:rsidRPr="003F2BDF" w:rsidRDefault="003F2BDF" w:rsidP="002B5C78">
      <w:pPr>
        <w:spacing w:after="87" w:line="240" w:lineRule="auto"/>
        <w:jc w:val="both"/>
        <w:rPr>
          <w:rFonts w:ascii="Arial" w:eastAsia="Times New Roman" w:hAnsi="Arial" w:cs="Arial"/>
          <w:color w:val="303836"/>
          <w:sz w:val="12"/>
          <w:szCs w:val="12"/>
          <w:lang w:eastAsia="ru-RU"/>
        </w:rPr>
      </w:pPr>
      <w:proofErr w:type="gramStart"/>
      <w:r w:rsidRPr="003F2BDF">
        <w:rPr>
          <w:rFonts w:ascii="Arial" w:eastAsia="Times New Roman" w:hAnsi="Arial" w:cs="Arial"/>
          <w:color w:val="303836"/>
          <w:sz w:val="12"/>
          <w:szCs w:val="12"/>
          <w:lang w:eastAsia="ru-RU"/>
        </w:rPr>
        <w:t>Ц</w:t>
      </w:r>
      <w:proofErr w:type="gramEnd"/>
      <w:r w:rsidRPr="003F2BDF">
        <w:rPr>
          <w:rFonts w:ascii="Arial" w:eastAsia="Times New Roman" w:hAnsi="Arial" w:cs="Arial"/>
          <w:color w:val="303836"/>
          <w:sz w:val="12"/>
          <w:szCs w:val="12"/>
          <w:lang w:eastAsia="ru-RU"/>
        </w:rPr>
        <w:t xml:space="preserve"> - загальна ціна природного газу за Договором,</w:t>
      </w:r>
    </w:p>
    <w:p w:rsidR="003F2BDF" w:rsidRPr="003F2BDF" w:rsidRDefault="003F2BDF" w:rsidP="002B5C78">
      <w:pPr>
        <w:spacing w:after="87" w:line="240" w:lineRule="auto"/>
        <w:jc w:val="both"/>
        <w:rPr>
          <w:rFonts w:ascii="Arial" w:eastAsia="Times New Roman" w:hAnsi="Arial" w:cs="Arial"/>
          <w:color w:val="303836"/>
          <w:sz w:val="12"/>
          <w:szCs w:val="12"/>
          <w:lang w:eastAsia="ru-RU"/>
        </w:rPr>
      </w:pPr>
      <w:r w:rsidRPr="003F2BDF">
        <w:rPr>
          <w:rFonts w:ascii="Arial" w:eastAsia="Times New Roman" w:hAnsi="Arial" w:cs="Arial"/>
          <w:color w:val="303836"/>
          <w:sz w:val="12"/>
          <w:szCs w:val="12"/>
          <w:lang w:eastAsia="ru-RU"/>
        </w:rPr>
        <w:t>K - коефіцієнт компенсації, який визначається Постачальником, та становить 0,5.</w:t>
      </w:r>
    </w:p>
    <w:p w:rsidR="003F2BDF" w:rsidRPr="003F2BDF" w:rsidRDefault="003F2BDF" w:rsidP="002B5C78">
      <w:pPr>
        <w:spacing w:after="87" w:line="240" w:lineRule="auto"/>
        <w:jc w:val="both"/>
        <w:rPr>
          <w:rFonts w:ascii="Arial" w:eastAsia="Times New Roman" w:hAnsi="Arial" w:cs="Arial"/>
          <w:color w:val="303836"/>
          <w:sz w:val="12"/>
          <w:szCs w:val="12"/>
          <w:lang w:eastAsia="ru-RU"/>
        </w:rPr>
      </w:pPr>
      <w:proofErr w:type="gramStart"/>
      <w:r w:rsidRPr="003F2BDF">
        <w:rPr>
          <w:rFonts w:ascii="Arial" w:eastAsia="Times New Roman" w:hAnsi="Arial" w:cs="Arial"/>
          <w:color w:val="303836"/>
          <w:sz w:val="12"/>
          <w:szCs w:val="12"/>
          <w:lang w:eastAsia="ru-RU"/>
        </w:rPr>
        <w:t>При цьому, якщо перевищення об'єму (обсягу) природного газу стало наслідком відмови в доступі до об'єкта Споживача в результаті чого Постачальник не здійснив пломбування запірних пристроїв на газових приладах споживача або Оператор ГРМ/ГТС не здійснив обмеження (припинення) розподілу/транспортування природного газу Споживачу, або коли Споживач не обмежив (припинив) споживання Газу на</w:t>
      </w:r>
      <w:proofErr w:type="gramEnd"/>
      <w:r w:rsidRPr="003F2BDF">
        <w:rPr>
          <w:rFonts w:ascii="Arial" w:eastAsia="Times New Roman" w:hAnsi="Arial" w:cs="Arial"/>
          <w:color w:val="303836"/>
          <w:sz w:val="12"/>
          <w:szCs w:val="12"/>
          <w:lang w:eastAsia="ru-RU"/>
        </w:rPr>
        <w:t xml:space="preserve"> письмову вимогу Постачальника, коефіцієнт компенсації може бути збільшений Постачальником до 1.</w:t>
      </w:r>
    </w:p>
    <w:p w:rsidR="003F2BDF" w:rsidRPr="003F2BDF" w:rsidRDefault="003F2BDF" w:rsidP="002B5C78">
      <w:pPr>
        <w:spacing w:after="87" w:line="240" w:lineRule="auto"/>
        <w:jc w:val="both"/>
        <w:rPr>
          <w:rFonts w:ascii="Arial" w:eastAsia="Times New Roman" w:hAnsi="Arial" w:cs="Arial"/>
          <w:color w:val="303836"/>
          <w:sz w:val="12"/>
          <w:szCs w:val="12"/>
          <w:lang w:eastAsia="ru-RU"/>
        </w:rPr>
      </w:pPr>
      <w:r w:rsidRPr="003F2BDF">
        <w:rPr>
          <w:rFonts w:ascii="Arial" w:eastAsia="Times New Roman" w:hAnsi="Arial" w:cs="Arial"/>
          <w:color w:val="303836"/>
          <w:sz w:val="12"/>
          <w:szCs w:val="12"/>
          <w:lang w:eastAsia="ru-RU"/>
        </w:rPr>
        <w:t xml:space="preserve">10.3.3. у разі відмови в доступі до об'єкта Споживача, в результаті чого представник Постачальника не здійснив звіряння фактичних об'ємів (обсягів) споживання природного газу, що завдало Постачальнику шкоди, Споживач відшкодовує її за власної згоди або на </w:t>
      </w:r>
      <w:proofErr w:type="gramStart"/>
      <w:r w:rsidRPr="003F2BDF">
        <w:rPr>
          <w:rFonts w:ascii="Arial" w:eastAsia="Times New Roman" w:hAnsi="Arial" w:cs="Arial"/>
          <w:color w:val="303836"/>
          <w:sz w:val="12"/>
          <w:szCs w:val="12"/>
          <w:lang w:eastAsia="ru-RU"/>
        </w:rPr>
        <w:t>п</w:t>
      </w:r>
      <w:proofErr w:type="gramEnd"/>
      <w:r w:rsidRPr="003F2BDF">
        <w:rPr>
          <w:rFonts w:ascii="Arial" w:eastAsia="Times New Roman" w:hAnsi="Arial" w:cs="Arial"/>
          <w:color w:val="303836"/>
          <w:sz w:val="12"/>
          <w:szCs w:val="12"/>
          <w:lang w:eastAsia="ru-RU"/>
        </w:rPr>
        <w:t>ідставі рішення суду.</w:t>
      </w:r>
    </w:p>
    <w:p w:rsidR="003F2BDF" w:rsidRPr="003F2BDF" w:rsidRDefault="003F2BDF" w:rsidP="002B5C78">
      <w:pPr>
        <w:spacing w:after="87" w:line="240" w:lineRule="auto"/>
        <w:jc w:val="both"/>
        <w:rPr>
          <w:rFonts w:ascii="Arial" w:eastAsia="Times New Roman" w:hAnsi="Arial" w:cs="Arial"/>
          <w:color w:val="303836"/>
          <w:sz w:val="12"/>
          <w:szCs w:val="12"/>
          <w:lang w:eastAsia="ru-RU"/>
        </w:rPr>
      </w:pPr>
      <w:r w:rsidRPr="003F2BDF">
        <w:rPr>
          <w:rFonts w:ascii="Arial" w:eastAsia="Times New Roman" w:hAnsi="Arial" w:cs="Arial"/>
          <w:color w:val="303836"/>
          <w:sz w:val="12"/>
          <w:szCs w:val="12"/>
          <w:lang w:eastAsia="ru-RU"/>
        </w:rPr>
        <w:t>10.4. Відшкодування збитків Споживачем Постачальнику не здійснюється, якщо фактичний обсяг споживання в розрахунковому періоді ві</w:t>
      </w:r>
      <w:proofErr w:type="gramStart"/>
      <w:r w:rsidRPr="003F2BDF">
        <w:rPr>
          <w:rFonts w:ascii="Arial" w:eastAsia="Times New Roman" w:hAnsi="Arial" w:cs="Arial"/>
          <w:color w:val="303836"/>
          <w:sz w:val="12"/>
          <w:szCs w:val="12"/>
          <w:lang w:eastAsia="ru-RU"/>
        </w:rPr>
        <w:t>др</w:t>
      </w:r>
      <w:proofErr w:type="gramEnd"/>
      <w:r w:rsidRPr="003F2BDF">
        <w:rPr>
          <w:rFonts w:ascii="Arial" w:eastAsia="Times New Roman" w:hAnsi="Arial" w:cs="Arial"/>
          <w:color w:val="303836"/>
          <w:sz w:val="12"/>
          <w:szCs w:val="12"/>
          <w:lang w:eastAsia="ru-RU"/>
        </w:rPr>
        <w:t>ізняється від підтвердженого обсягу природного газу не більше ніж на ±5 % (плюс мінус п'ять відсотків).</w:t>
      </w:r>
    </w:p>
    <w:p w:rsidR="003F2BDF" w:rsidRPr="003F2BDF" w:rsidRDefault="003F2BDF" w:rsidP="002B5C78">
      <w:pPr>
        <w:spacing w:after="87" w:line="240" w:lineRule="auto"/>
        <w:jc w:val="both"/>
        <w:rPr>
          <w:rFonts w:ascii="Arial" w:eastAsia="Times New Roman" w:hAnsi="Arial" w:cs="Arial"/>
          <w:color w:val="303836"/>
          <w:sz w:val="12"/>
          <w:szCs w:val="12"/>
          <w:lang w:eastAsia="ru-RU"/>
        </w:rPr>
      </w:pPr>
      <w:r w:rsidRPr="003F2BDF">
        <w:rPr>
          <w:rFonts w:ascii="Arial" w:eastAsia="Times New Roman" w:hAnsi="Arial" w:cs="Arial"/>
          <w:color w:val="303836"/>
          <w:sz w:val="12"/>
          <w:szCs w:val="12"/>
          <w:lang w:eastAsia="ru-RU"/>
        </w:rPr>
        <w:t>10.5. За результатами виявлених порушень представником Постачальника складається акт-претензія, який оформлюється з урахуванням такого:</w:t>
      </w:r>
    </w:p>
    <w:p w:rsidR="003F2BDF" w:rsidRPr="003F2BDF" w:rsidRDefault="003F2BDF" w:rsidP="002B5C78">
      <w:pPr>
        <w:spacing w:after="87" w:line="240" w:lineRule="auto"/>
        <w:jc w:val="both"/>
        <w:rPr>
          <w:rFonts w:ascii="Arial" w:eastAsia="Times New Roman" w:hAnsi="Arial" w:cs="Arial"/>
          <w:color w:val="303836"/>
          <w:sz w:val="12"/>
          <w:szCs w:val="12"/>
          <w:lang w:eastAsia="ru-RU"/>
        </w:rPr>
      </w:pPr>
      <w:r w:rsidRPr="003F2BDF">
        <w:rPr>
          <w:rFonts w:ascii="Arial" w:eastAsia="Times New Roman" w:hAnsi="Arial" w:cs="Arial"/>
          <w:color w:val="303836"/>
          <w:sz w:val="12"/>
          <w:szCs w:val="12"/>
          <w:lang w:eastAsia="ru-RU"/>
        </w:rPr>
        <w:t>1) форма акта-претензії є довільною;</w:t>
      </w:r>
    </w:p>
    <w:p w:rsidR="003F2BDF" w:rsidRPr="003F2BDF" w:rsidRDefault="003F2BDF" w:rsidP="002B5C78">
      <w:pPr>
        <w:spacing w:after="87" w:line="240" w:lineRule="auto"/>
        <w:jc w:val="both"/>
        <w:rPr>
          <w:rFonts w:ascii="Arial" w:eastAsia="Times New Roman" w:hAnsi="Arial" w:cs="Arial"/>
          <w:color w:val="303836"/>
          <w:sz w:val="12"/>
          <w:szCs w:val="12"/>
          <w:lang w:eastAsia="ru-RU"/>
        </w:rPr>
      </w:pPr>
      <w:r w:rsidRPr="003F2BDF">
        <w:rPr>
          <w:rFonts w:ascii="Arial" w:eastAsia="Times New Roman" w:hAnsi="Arial" w:cs="Arial"/>
          <w:color w:val="303836"/>
          <w:sz w:val="12"/>
          <w:szCs w:val="12"/>
          <w:lang w:eastAsia="ru-RU"/>
        </w:rPr>
        <w:t xml:space="preserve">2) при порушенні, зазначеному в </w:t>
      </w:r>
      <w:proofErr w:type="gramStart"/>
      <w:r w:rsidRPr="003F2BDF">
        <w:rPr>
          <w:rFonts w:ascii="Arial" w:eastAsia="Times New Roman" w:hAnsi="Arial" w:cs="Arial"/>
          <w:color w:val="303836"/>
          <w:sz w:val="12"/>
          <w:szCs w:val="12"/>
          <w:lang w:eastAsia="ru-RU"/>
        </w:rPr>
        <w:t>п</w:t>
      </w:r>
      <w:proofErr w:type="gramEnd"/>
      <w:r w:rsidRPr="003F2BDF">
        <w:rPr>
          <w:rFonts w:ascii="Arial" w:eastAsia="Times New Roman" w:hAnsi="Arial" w:cs="Arial"/>
          <w:color w:val="303836"/>
          <w:sz w:val="12"/>
          <w:szCs w:val="12"/>
          <w:lang w:eastAsia="ru-RU"/>
        </w:rPr>
        <w:t xml:space="preserve">ідпункті 10.3.3 пункту 10.3. Договору, акт-претензія складається представниками Постачальника </w:t>
      </w:r>
      <w:proofErr w:type="gramStart"/>
      <w:r w:rsidRPr="003F2BDF">
        <w:rPr>
          <w:rFonts w:ascii="Arial" w:eastAsia="Times New Roman" w:hAnsi="Arial" w:cs="Arial"/>
          <w:color w:val="303836"/>
          <w:sz w:val="12"/>
          <w:szCs w:val="12"/>
          <w:lang w:eastAsia="ru-RU"/>
        </w:rPr>
        <w:t>п</w:t>
      </w:r>
      <w:proofErr w:type="gramEnd"/>
      <w:r w:rsidRPr="003F2BDF">
        <w:rPr>
          <w:rFonts w:ascii="Arial" w:eastAsia="Times New Roman" w:hAnsi="Arial" w:cs="Arial"/>
          <w:color w:val="303836"/>
          <w:sz w:val="12"/>
          <w:szCs w:val="12"/>
          <w:lang w:eastAsia="ru-RU"/>
        </w:rPr>
        <w:t xml:space="preserve">ісля пред'явлення ними відповідних посвідчень у присутності уповноваженого представника Споживача (власника або наймача) і скріплюється їхніми підписами. У разі відмови Споживача від </w:t>
      </w:r>
      <w:proofErr w:type="gramStart"/>
      <w:r w:rsidRPr="003F2BDF">
        <w:rPr>
          <w:rFonts w:ascii="Arial" w:eastAsia="Times New Roman" w:hAnsi="Arial" w:cs="Arial"/>
          <w:color w:val="303836"/>
          <w:sz w:val="12"/>
          <w:szCs w:val="12"/>
          <w:lang w:eastAsia="ru-RU"/>
        </w:rPr>
        <w:t>п</w:t>
      </w:r>
      <w:proofErr w:type="gramEnd"/>
      <w:r w:rsidRPr="003F2BDF">
        <w:rPr>
          <w:rFonts w:ascii="Arial" w:eastAsia="Times New Roman" w:hAnsi="Arial" w:cs="Arial"/>
          <w:color w:val="303836"/>
          <w:sz w:val="12"/>
          <w:szCs w:val="12"/>
          <w:lang w:eastAsia="ru-RU"/>
        </w:rPr>
        <w:t xml:space="preserve">ідписання акта-претензії про це зазначається в акті-претензії. Акт-претензія щодо відмови Споживача у доступі до території об'єкта Споживача вважається дійсним, якщо його підписали представник Постачальника та одна незаінтересована особа за умови посвідчення їх осіб або три представники Постачальника. У разі відмови Споживача від </w:t>
      </w:r>
      <w:proofErr w:type="gramStart"/>
      <w:r w:rsidRPr="003F2BDF">
        <w:rPr>
          <w:rFonts w:ascii="Arial" w:eastAsia="Times New Roman" w:hAnsi="Arial" w:cs="Arial"/>
          <w:color w:val="303836"/>
          <w:sz w:val="12"/>
          <w:szCs w:val="12"/>
          <w:lang w:eastAsia="ru-RU"/>
        </w:rPr>
        <w:t>п</w:t>
      </w:r>
      <w:proofErr w:type="gramEnd"/>
      <w:r w:rsidRPr="003F2BDF">
        <w:rPr>
          <w:rFonts w:ascii="Arial" w:eastAsia="Times New Roman" w:hAnsi="Arial" w:cs="Arial"/>
          <w:color w:val="303836"/>
          <w:sz w:val="12"/>
          <w:szCs w:val="12"/>
          <w:lang w:eastAsia="ru-RU"/>
        </w:rPr>
        <w:t>ідписання акта-претензії про це робиться відмітка в обох примірниках цього акта, і другий його примірник надсилається Споживачеві реєстрованим поштовим відправленням.</w:t>
      </w:r>
    </w:p>
    <w:p w:rsidR="003F2BDF" w:rsidRPr="003F2BDF" w:rsidRDefault="003F2BDF" w:rsidP="002B5C78">
      <w:pPr>
        <w:spacing w:after="87" w:line="240" w:lineRule="auto"/>
        <w:jc w:val="both"/>
        <w:rPr>
          <w:rFonts w:ascii="Arial" w:eastAsia="Times New Roman" w:hAnsi="Arial" w:cs="Arial"/>
          <w:color w:val="303836"/>
          <w:sz w:val="12"/>
          <w:szCs w:val="12"/>
          <w:lang w:eastAsia="ru-RU"/>
        </w:rPr>
      </w:pPr>
      <w:r w:rsidRPr="003F2BDF">
        <w:rPr>
          <w:rFonts w:ascii="Arial" w:eastAsia="Times New Roman" w:hAnsi="Arial" w:cs="Arial"/>
          <w:color w:val="303836"/>
          <w:sz w:val="12"/>
          <w:szCs w:val="12"/>
          <w:lang w:eastAsia="ru-RU"/>
        </w:rPr>
        <w:t xml:space="preserve">Акт-претензія, у якому зазначаються </w:t>
      </w:r>
      <w:proofErr w:type="gramStart"/>
      <w:r w:rsidRPr="003F2BDF">
        <w:rPr>
          <w:rFonts w:ascii="Arial" w:eastAsia="Times New Roman" w:hAnsi="Arial" w:cs="Arial"/>
          <w:color w:val="303836"/>
          <w:sz w:val="12"/>
          <w:szCs w:val="12"/>
          <w:lang w:eastAsia="ru-RU"/>
        </w:rPr>
        <w:t>п</w:t>
      </w:r>
      <w:proofErr w:type="gramEnd"/>
      <w:r w:rsidRPr="003F2BDF">
        <w:rPr>
          <w:rFonts w:ascii="Arial" w:eastAsia="Times New Roman" w:hAnsi="Arial" w:cs="Arial"/>
          <w:color w:val="303836"/>
          <w:sz w:val="12"/>
          <w:szCs w:val="12"/>
          <w:lang w:eastAsia="ru-RU"/>
        </w:rPr>
        <w:t>ідстави та розмір нарахованих збитків, складається в двох примірниках, один з яких надсилається (надається) Споживачу (з позначкою про вручення), а Споживач зобов'язаний протягом 20 (двадцяти) робочих днів з дати його отримання відшкодувати Постачальнику завдані збитки або написати мотивовану відмову від їх повного або часткового відшкодування.</w:t>
      </w:r>
    </w:p>
    <w:p w:rsidR="003F2BDF" w:rsidRPr="003F2BDF" w:rsidRDefault="003F2BDF" w:rsidP="002B5C78">
      <w:pPr>
        <w:spacing w:after="87" w:line="240" w:lineRule="auto"/>
        <w:jc w:val="both"/>
        <w:rPr>
          <w:rFonts w:ascii="Arial" w:eastAsia="Times New Roman" w:hAnsi="Arial" w:cs="Arial"/>
          <w:color w:val="303836"/>
          <w:sz w:val="12"/>
          <w:szCs w:val="12"/>
          <w:lang w:eastAsia="ru-RU"/>
        </w:rPr>
      </w:pPr>
      <w:r w:rsidRPr="003F2BDF">
        <w:rPr>
          <w:rFonts w:ascii="Arial" w:eastAsia="Times New Roman" w:hAnsi="Arial" w:cs="Arial"/>
          <w:color w:val="303836"/>
          <w:sz w:val="12"/>
          <w:szCs w:val="12"/>
          <w:lang w:eastAsia="ru-RU"/>
        </w:rPr>
        <w:t xml:space="preserve">У випадку нереагування у встановлений строк на акт-претензію або невідшкодування завданих збитків Постачальник має право звернутись </w:t>
      </w:r>
      <w:proofErr w:type="gramStart"/>
      <w:r w:rsidRPr="003F2BDF">
        <w:rPr>
          <w:rFonts w:ascii="Arial" w:eastAsia="Times New Roman" w:hAnsi="Arial" w:cs="Arial"/>
          <w:color w:val="303836"/>
          <w:sz w:val="12"/>
          <w:szCs w:val="12"/>
          <w:lang w:eastAsia="ru-RU"/>
        </w:rPr>
        <w:t>до</w:t>
      </w:r>
      <w:proofErr w:type="gramEnd"/>
      <w:r w:rsidRPr="003F2BDF">
        <w:rPr>
          <w:rFonts w:ascii="Arial" w:eastAsia="Times New Roman" w:hAnsi="Arial" w:cs="Arial"/>
          <w:color w:val="303836"/>
          <w:sz w:val="12"/>
          <w:szCs w:val="12"/>
          <w:lang w:eastAsia="ru-RU"/>
        </w:rPr>
        <w:t xml:space="preserve"> суду.</w:t>
      </w:r>
    </w:p>
    <w:p w:rsidR="003F2BDF" w:rsidRPr="003F2BDF" w:rsidRDefault="003F2BDF" w:rsidP="002B5C78">
      <w:pPr>
        <w:spacing w:after="87" w:line="240" w:lineRule="auto"/>
        <w:jc w:val="both"/>
        <w:rPr>
          <w:rFonts w:ascii="Arial" w:eastAsia="Times New Roman" w:hAnsi="Arial" w:cs="Arial"/>
          <w:color w:val="303836"/>
          <w:sz w:val="12"/>
          <w:szCs w:val="12"/>
          <w:lang w:eastAsia="ru-RU"/>
        </w:rPr>
      </w:pPr>
      <w:r w:rsidRPr="003F2BDF">
        <w:rPr>
          <w:rFonts w:ascii="Arial" w:eastAsia="Times New Roman" w:hAnsi="Arial" w:cs="Arial"/>
          <w:color w:val="303836"/>
          <w:sz w:val="12"/>
          <w:szCs w:val="12"/>
          <w:lang w:eastAsia="ru-RU"/>
        </w:rPr>
        <w:t xml:space="preserve">10.6. Постачальник відшкодовує Споживачу збитки у разі, якщо постачання </w:t>
      </w:r>
      <w:proofErr w:type="gramStart"/>
      <w:r w:rsidRPr="003F2BDF">
        <w:rPr>
          <w:rFonts w:ascii="Arial" w:eastAsia="Times New Roman" w:hAnsi="Arial" w:cs="Arial"/>
          <w:color w:val="303836"/>
          <w:sz w:val="12"/>
          <w:szCs w:val="12"/>
          <w:lang w:eastAsia="ru-RU"/>
        </w:rPr>
        <w:t>природного</w:t>
      </w:r>
      <w:proofErr w:type="gramEnd"/>
      <w:r w:rsidRPr="003F2BDF">
        <w:rPr>
          <w:rFonts w:ascii="Arial" w:eastAsia="Times New Roman" w:hAnsi="Arial" w:cs="Arial"/>
          <w:color w:val="303836"/>
          <w:sz w:val="12"/>
          <w:szCs w:val="12"/>
          <w:lang w:eastAsia="ru-RU"/>
        </w:rPr>
        <w:t xml:space="preserve"> газу Споживачу було припинено Оператором ГРМ/ГТС на виконання неправомірного доручення Постачальника про припинення постачання Газу Споживачу.</w:t>
      </w:r>
    </w:p>
    <w:p w:rsidR="003F2BDF" w:rsidRPr="003F2BDF" w:rsidRDefault="003F2BDF" w:rsidP="002B5C78">
      <w:pPr>
        <w:spacing w:after="87" w:line="240" w:lineRule="auto"/>
        <w:jc w:val="both"/>
        <w:rPr>
          <w:rFonts w:ascii="Arial" w:eastAsia="Times New Roman" w:hAnsi="Arial" w:cs="Arial"/>
          <w:color w:val="303836"/>
          <w:sz w:val="12"/>
          <w:szCs w:val="12"/>
          <w:lang w:eastAsia="ru-RU"/>
        </w:rPr>
      </w:pPr>
      <w:r w:rsidRPr="003F2BDF">
        <w:rPr>
          <w:rFonts w:ascii="Arial" w:eastAsia="Times New Roman" w:hAnsi="Arial" w:cs="Arial"/>
          <w:color w:val="303836"/>
          <w:sz w:val="12"/>
          <w:szCs w:val="12"/>
          <w:lang w:eastAsia="ru-RU"/>
        </w:rPr>
        <w:t xml:space="preserve">10.7. Для ініціювання процедури відшкодування збитків Споживач складає в довільній формі акт-претензію, в якому зазначає </w:t>
      </w:r>
      <w:proofErr w:type="gramStart"/>
      <w:r w:rsidRPr="003F2BDF">
        <w:rPr>
          <w:rFonts w:ascii="Arial" w:eastAsia="Times New Roman" w:hAnsi="Arial" w:cs="Arial"/>
          <w:color w:val="303836"/>
          <w:sz w:val="12"/>
          <w:szCs w:val="12"/>
          <w:lang w:eastAsia="ru-RU"/>
        </w:rPr>
        <w:t>п</w:t>
      </w:r>
      <w:proofErr w:type="gramEnd"/>
      <w:r w:rsidRPr="003F2BDF">
        <w:rPr>
          <w:rFonts w:ascii="Arial" w:eastAsia="Times New Roman" w:hAnsi="Arial" w:cs="Arial"/>
          <w:color w:val="303836"/>
          <w:sz w:val="12"/>
          <w:szCs w:val="12"/>
          <w:lang w:eastAsia="ru-RU"/>
        </w:rPr>
        <w:t>ідстави та розмір нарахованих збитків, та направляє цей акт-претензію Постачальнику поштовим відправленням з позначкою про вручення, а Постачальник зобов'язаний не пізніше 20 (двадцяти) робочих днів з дати його отримання відшкодувати завдані збитки або написати мотивовану відмову від їх повного або часткового відшкодування.</w:t>
      </w:r>
    </w:p>
    <w:p w:rsidR="003F2BDF" w:rsidRPr="003F2BDF" w:rsidRDefault="003F2BDF" w:rsidP="002B5C78">
      <w:pPr>
        <w:spacing w:after="87" w:line="240" w:lineRule="auto"/>
        <w:jc w:val="both"/>
        <w:rPr>
          <w:rFonts w:ascii="Arial" w:eastAsia="Times New Roman" w:hAnsi="Arial" w:cs="Arial"/>
          <w:color w:val="303836"/>
          <w:sz w:val="12"/>
          <w:szCs w:val="12"/>
          <w:lang w:eastAsia="ru-RU"/>
        </w:rPr>
      </w:pPr>
      <w:r w:rsidRPr="003F2BDF">
        <w:rPr>
          <w:rFonts w:ascii="Arial" w:eastAsia="Times New Roman" w:hAnsi="Arial" w:cs="Arial"/>
          <w:color w:val="303836"/>
          <w:sz w:val="12"/>
          <w:szCs w:val="12"/>
          <w:lang w:eastAsia="ru-RU"/>
        </w:rPr>
        <w:t xml:space="preserve">У випадку не реагування у встановлений строк на звернення або не відшкодування завданих збитків Споживач має право звернутись </w:t>
      </w:r>
      <w:proofErr w:type="gramStart"/>
      <w:r w:rsidRPr="003F2BDF">
        <w:rPr>
          <w:rFonts w:ascii="Arial" w:eastAsia="Times New Roman" w:hAnsi="Arial" w:cs="Arial"/>
          <w:color w:val="303836"/>
          <w:sz w:val="12"/>
          <w:szCs w:val="12"/>
          <w:lang w:eastAsia="ru-RU"/>
        </w:rPr>
        <w:t>до</w:t>
      </w:r>
      <w:proofErr w:type="gramEnd"/>
      <w:r w:rsidRPr="003F2BDF">
        <w:rPr>
          <w:rFonts w:ascii="Arial" w:eastAsia="Times New Roman" w:hAnsi="Arial" w:cs="Arial"/>
          <w:color w:val="303836"/>
          <w:sz w:val="12"/>
          <w:szCs w:val="12"/>
          <w:lang w:eastAsia="ru-RU"/>
        </w:rPr>
        <w:t xml:space="preserve"> суду.</w:t>
      </w:r>
    </w:p>
    <w:p w:rsidR="003F2BDF" w:rsidRPr="003F2BDF" w:rsidRDefault="003F2BDF" w:rsidP="002B5C78">
      <w:pPr>
        <w:spacing w:after="87" w:line="240" w:lineRule="auto"/>
        <w:jc w:val="both"/>
        <w:rPr>
          <w:rFonts w:ascii="Arial" w:eastAsia="Times New Roman" w:hAnsi="Arial" w:cs="Arial"/>
          <w:color w:val="303836"/>
          <w:sz w:val="12"/>
          <w:szCs w:val="12"/>
          <w:lang w:eastAsia="ru-RU"/>
        </w:rPr>
      </w:pPr>
      <w:r w:rsidRPr="003F2BDF">
        <w:rPr>
          <w:rFonts w:ascii="Arial" w:eastAsia="Times New Roman" w:hAnsi="Arial" w:cs="Arial"/>
          <w:color w:val="303836"/>
          <w:sz w:val="12"/>
          <w:szCs w:val="12"/>
          <w:lang w:eastAsia="ru-RU"/>
        </w:rPr>
        <w:lastRenderedPageBreak/>
        <w:t xml:space="preserve">10.9. </w:t>
      </w:r>
      <w:proofErr w:type="gramStart"/>
      <w:r w:rsidRPr="003F2BDF">
        <w:rPr>
          <w:rFonts w:ascii="Arial" w:eastAsia="Times New Roman" w:hAnsi="Arial" w:cs="Arial"/>
          <w:color w:val="303836"/>
          <w:sz w:val="12"/>
          <w:szCs w:val="12"/>
          <w:lang w:eastAsia="ru-RU"/>
        </w:rPr>
        <w:t>Постачальник не відповідає за будь-які перебої у транспортуванні або розподілі природного газу, які стосуються функціонування, обслуговування та/або розвитку газотранспортної та/або газорозподільної системи, а також за будь-яке погіршення якості природного газу, спричинене по вині відповідального системного оператора.</w:t>
      </w:r>
      <w:proofErr w:type="gramEnd"/>
    </w:p>
    <w:p w:rsidR="003F2BDF" w:rsidRPr="003F2BDF" w:rsidRDefault="003F2BDF" w:rsidP="002B5C78">
      <w:pPr>
        <w:spacing w:after="87" w:line="240" w:lineRule="auto"/>
        <w:jc w:val="both"/>
        <w:rPr>
          <w:rFonts w:ascii="Arial" w:eastAsia="Times New Roman" w:hAnsi="Arial" w:cs="Arial"/>
          <w:color w:val="303836"/>
          <w:sz w:val="12"/>
          <w:szCs w:val="12"/>
          <w:lang w:eastAsia="ru-RU"/>
        </w:rPr>
      </w:pPr>
      <w:r w:rsidRPr="003F2BDF">
        <w:rPr>
          <w:rFonts w:ascii="Arial" w:eastAsia="Times New Roman" w:hAnsi="Arial" w:cs="Arial"/>
          <w:color w:val="303836"/>
          <w:sz w:val="12"/>
          <w:szCs w:val="12"/>
          <w:lang w:eastAsia="ru-RU"/>
        </w:rPr>
        <w:t xml:space="preserve">10.10. Порядок документального </w:t>
      </w:r>
      <w:proofErr w:type="gramStart"/>
      <w:r w:rsidRPr="003F2BDF">
        <w:rPr>
          <w:rFonts w:ascii="Arial" w:eastAsia="Times New Roman" w:hAnsi="Arial" w:cs="Arial"/>
          <w:color w:val="303836"/>
          <w:sz w:val="12"/>
          <w:szCs w:val="12"/>
          <w:lang w:eastAsia="ru-RU"/>
        </w:rPr>
        <w:t>п</w:t>
      </w:r>
      <w:proofErr w:type="gramEnd"/>
      <w:r w:rsidRPr="003F2BDF">
        <w:rPr>
          <w:rFonts w:ascii="Arial" w:eastAsia="Times New Roman" w:hAnsi="Arial" w:cs="Arial"/>
          <w:color w:val="303836"/>
          <w:sz w:val="12"/>
          <w:szCs w:val="12"/>
          <w:lang w:eastAsia="ru-RU"/>
        </w:rPr>
        <w:t>ідтвердження порушень умов цього Договору, а також відшкодування збитків встановлюється Правилами постачання.</w:t>
      </w:r>
    </w:p>
    <w:p w:rsidR="003F2BDF" w:rsidRPr="003F2BDF" w:rsidRDefault="003F2BDF" w:rsidP="002B5C78">
      <w:pPr>
        <w:spacing w:after="87" w:line="240" w:lineRule="auto"/>
        <w:jc w:val="both"/>
        <w:rPr>
          <w:rFonts w:ascii="Arial" w:eastAsia="Times New Roman" w:hAnsi="Arial" w:cs="Arial"/>
          <w:color w:val="303836"/>
          <w:sz w:val="12"/>
          <w:szCs w:val="12"/>
          <w:lang w:eastAsia="ru-RU"/>
        </w:rPr>
      </w:pPr>
      <w:r w:rsidRPr="003F2BDF">
        <w:rPr>
          <w:rFonts w:ascii="Arial" w:eastAsia="Times New Roman" w:hAnsi="Arial" w:cs="Arial"/>
          <w:color w:val="303836"/>
          <w:sz w:val="12"/>
          <w:szCs w:val="12"/>
          <w:lang w:eastAsia="ru-RU"/>
        </w:rPr>
        <w:t> </w:t>
      </w:r>
    </w:p>
    <w:p w:rsidR="003F2BDF" w:rsidRPr="003F2BDF" w:rsidRDefault="003F2BDF" w:rsidP="002B5C78">
      <w:pPr>
        <w:spacing w:after="87" w:line="240" w:lineRule="auto"/>
        <w:jc w:val="both"/>
        <w:rPr>
          <w:rFonts w:ascii="Arial" w:eastAsia="Times New Roman" w:hAnsi="Arial" w:cs="Arial"/>
          <w:color w:val="303836"/>
          <w:sz w:val="12"/>
          <w:szCs w:val="12"/>
          <w:lang w:eastAsia="ru-RU"/>
        </w:rPr>
      </w:pPr>
      <w:r w:rsidRPr="003F2BDF">
        <w:rPr>
          <w:rFonts w:ascii="Arial" w:eastAsia="Times New Roman" w:hAnsi="Arial" w:cs="Arial"/>
          <w:color w:val="2D3F53"/>
          <w:sz w:val="12"/>
          <w:lang w:eastAsia="ru-RU"/>
        </w:rPr>
        <w:t>XI. Обмін інформацією</w:t>
      </w:r>
    </w:p>
    <w:p w:rsidR="003F2BDF" w:rsidRPr="003F2BDF" w:rsidRDefault="003F2BDF" w:rsidP="002B5C78">
      <w:pPr>
        <w:spacing w:after="87" w:line="240" w:lineRule="auto"/>
        <w:jc w:val="both"/>
        <w:rPr>
          <w:rFonts w:ascii="Arial" w:eastAsia="Times New Roman" w:hAnsi="Arial" w:cs="Arial"/>
          <w:color w:val="303836"/>
          <w:sz w:val="12"/>
          <w:szCs w:val="12"/>
          <w:lang w:eastAsia="ru-RU"/>
        </w:rPr>
      </w:pPr>
      <w:r w:rsidRPr="003F2BDF">
        <w:rPr>
          <w:rFonts w:ascii="Arial" w:eastAsia="Times New Roman" w:hAnsi="Arial" w:cs="Arial"/>
          <w:color w:val="303836"/>
          <w:sz w:val="12"/>
          <w:szCs w:val="12"/>
          <w:lang w:eastAsia="ru-RU"/>
        </w:rPr>
        <w:t>11.1. Сторони обмінюються інформацією, що стосується виконання Договору, відповідно до порядку і в строки, встановлені цим розділом Договору.</w:t>
      </w:r>
    </w:p>
    <w:p w:rsidR="003F2BDF" w:rsidRPr="003F2BDF" w:rsidRDefault="003F2BDF" w:rsidP="002B5C78">
      <w:pPr>
        <w:spacing w:after="87" w:line="240" w:lineRule="auto"/>
        <w:jc w:val="both"/>
        <w:rPr>
          <w:rFonts w:ascii="Arial" w:eastAsia="Times New Roman" w:hAnsi="Arial" w:cs="Arial"/>
          <w:color w:val="303836"/>
          <w:sz w:val="12"/>
          <w:szCs w:val="12"/>
          <w:lang w:eastAsia="ru-RU"/>
        </w:rPr>
      </w:pPr>
      <w:r w:rsidRPr="003F2BDF">
        <w:rPr>
          <w:rFonts w:ascii="Arial" w:eastAsia="Times New Roman" w:hAnsi="Arial" w:cs="Arial"/>
          <w:color w:val="303836"/>
          <w:sz w:val="12"/>
          <w:szCs w:val="12"/>
          <w:lang w:eastAsia="ru-RU"/>
        </w:rPr>
        <w:t xml:space="preserve">11.2. </w:t>
      </w:r>
      <w:proofErr w:type="gramStart"/>
      <w:r w:rsidRPr="003F2BDF">
        <w:rPr>
          <w:rFonts w:ascii="Arial" w:eastAsia="Times New Roman" w:hAnsi="Arial" w:cs="Arial"/>
          <w:color w:val="303836"/>
          <w:sz w:val="12"/>
          <w:szCs w:val="12"/>
          <w:lang w:eastAsia="ru-RU"/>
        </w:rPr>
        <w:t>Будь-яке повідомлення, вимога, звіт або інша інформація, що мають бути надані за цим Договором, повинні бути письмово оформлені і вважаються наданими Стороні, якщо їх надіслано на адреси, вказані в цьому Договорі, рекомендованим листом зі сплаченим поштовим збором або вручено кур’єром особисто  уповноваженій особі Сторони.</w:t>
      </w:r>
      <w:proofErr w:type="gramEnd"/>
    </w:p>
    <w:p w:rsidR="003F2BDF" w:rsidRPr="003F2BDF" w:rsidRDefault="003F2BDF" w:rsidP="002B5C78">
      <w:pPr>
        <w:spacing w:after="87" w:line="240" w:lineRule="auto"/>
        <w:jc w:val="both"/>
        <w:rPr>
          <w:rFonts w:ascii="Arial" w:eastAsia="Times New Roman" w:hAnsi="Arial" w:cs="Arial"/>
          <w:color w:val="303836"/>
          <w:sz w:val="12"/>
          <w:szCs w:val="12"/>
          <w:lang w:eastAsia="ru-RU"/>
        </w:rPr>
      </w:pPr>
      <w:r w:rsidRPr="003F2BDF">
        <w:rPr>
          <w:rFonts w:ascii="Arial" w:eastAsia="Times New Roman" w:hAnsi="Arial" w:cs="Arial"/>
          <w:color w:val="303836"/>
          <w:sz w:val="12"/>
          <w:szCs w:val="12"/>
          <w:lang w:eastAsia="ru-RU"/>
        </w:rPr>
        <w:t xml:space="preserve">Датою отримання </w:t>
      </w:r>
      <w:proofErr w:type="gramStart"/>
      <w:r w:rsidRPr="003F2BDF">
        <w:rPr>
          <w:rFonts w:ascii="Arial" w:eastAsia="Times New Roman" w:hAnsi="Arial" w:cs="Arial"/>
          <w:color w:val="303836"/>
          <w:sz w:val="12"/>
          <w:szCs w:val="12"/>
          <w:lang w:eastAsia="ru-RU"/>
        </w:rPr>
        <w:t>таких</w:t>
      </w:r>
      <w:proofErr w:type="gramEnd"/>
      <w:r w:rsidRPr="003F2BDF">
        <w:rPr>
          <w:rFonts w:ascii="Arial" w:eastAsia="Times New Roman" w:hAnsi="Arial" w:cs="Arial"/>
          <w:color w:val="303836"/>
          <w:sz w:val="12"/>
          <w:szCs w:val="12"/>
          <w:lang w:eastAsia="ru-RU"/>
        </w:rPr>
        <w:t xml:space="preserve"> повідомлень вважається дата їх вручення представнику Сторони або дата поштового штемпеля відділу зв'язку одержувача.</w:t>
      </w:r>
    </w:p>
    <w:p w:rsidR="003F2BDF" w:rsidRPr="003F2BDF" w:rsidRDefault="003F2BDF" w:rsidP="002B5C78">
      <w:pPr>
        <w:spacing w:after="87" w:line="240" w:lineRule="auto"/>
        <w:jc w:val="both"/>
        <w:rPr>
          <w:rFonts w:ascii="Arial" w:eastAsia="Times New Roman" w:hAnsi="Arial" w:cs="Arial"/>
          <w:color w:val="303836"/>
          <w:sz w:val="12"/>
          <w:szCs w:val="12"/>
          <w:lang w:eastAsia="ru-RU"/>
        </w:rPr>
      </w:pPr>
      <w:r w:rsidRPr="003F2BDF">
        <w:rPr>
          <w:rFonts w:ascii="Arial" w:eastAsia="Times New Roman" w:hAnsi="Arial" w:cs="Arial"/>
          <w:color w:val="303836"/>
          <w:sz w:val="12"/>
          <w:szCs w:val="12"/>
          <w:lang w:eastAsia="ru-RU"/>
        </w:rPr>
        <w:t xml:space="preserve">Інформація щодо обсягів щодекадного споживання природного газу (даних показів приладів </w:t>
      </w:r>
      <w:proofErr w:type="gramStart"/>
      <w:r w:rsidRPr="003F2BDF">
        <w:rPr>
          <w:rFonts w:ascii="Arial" w:eastAsia="Times New Roman" w:hAnsi="Arial" w:cs="Arial"/>
          <w:color w:val="303836"/>
          <w:sz w:val="12"/>
          <w:szCs w:val="12"/>
          <w:lang w:eastAsia="ru-RU"/>
        </w:rPr>
        <w:t>обл</w:t>
      </w:r>
      <w:proofErr w:type="gramEnd"/>
      <w:r w:rsidRPr="003F2BDF">
        <w:rPr>
          <w:rFonts w:ascii="Arial" w:eastAsia="Times New Roman" w:hAnsi="Arial" w:cs="Arial"/>
          <w:color w:val="303836"/>
          <w:sz w:val="12"/>
          <w:szCs w:val="12"/>
          <w:lang w:eastAsia="ru-RU"/>
        </w:rPr>
        <w:t>іку природного газу) направляється Споживачем з/на адреси електронної пошти, що зазначені у п. 11.4 цього розділу Договору.</w:t>
      </w:r>
    </w:p>
    <w:p w:rsidR="003F2BDF" w:rsidRPr="003F2BDF" w:rsidRDefault="003F2BDF" w:rsidP="002B5C78">
      <w:pPr>
        <w:spacing w:after="87" w:line="240" w:lineRule="auto"/>
        <w:jc w:val="both"/>
        <w:rPr>
          <w:rFonts w:ascii="Arial" w:eastAsia="Times New Roman" w:hAnsi="Arial" w:cs="Arial"/>
          <w:color w:val="303836"/>
          <w:sz w:val="12"/>
          <w:szCs w:val="12"/>
          <w:lang w:eastAsia="ru-RU"/>
        </w:rPr>
      </w:pPr>
      <w:r w:rsidRPr="003F2BDF">
        <w:rPr>
          <w:rFonts w:ascii="Arial" w:eastAsia="Times New Roman" w:hAnsi="Arial" w:cs="Arial"/>
          <w:color w:val="303836"/>
          <w:sz w:val="12"/>
          <w:szCs w:val="12"/>
          <w:lang w:eastAsia="ru-RU"/>
        </w:rPr>
        <w:t xml:space="preserve">11.3. Інформація, надіслана у випадках, передбачених Договором, за допомогою засобів, зазначених </w:t>
      </w:r>
      <w:proofErr w:type="gramStart"/>
      <w:r w:rsidRPr="003F2BDF">
        <w:rPr>
          <w:rFonts w:ascii="Arial" w:eastAsia="Times New Roman" w:hAnsi="Arial" w:cs="Arial"/>
          <w:color w:val="303836"/>
          <w:sz w:val="12"/>
          <w:szCs w:val="12"/>
          <w:lang w:eastAsia="ru-RU"/>
        </w:rPr>
        <w:t>у</w:t>
      </w:r>
      <w:proofErr w:type="gramEnd"/>
      <w:r w:rsidRPr="003F2BDF">
        <w:rPr>
          <w:rFonts w:ascii="Arial" w:eastAsia="Times New Roman" w:hAnsi="Arial" w:cs="Arial"/>
          <w:color w:val="303836"/>
          <w:sz w:val="12"/>
          <w:szCs w:val="12"/>
          <w:lang w:eastAsia="ru-RU"/>
        </w:rPr>
        <w:t xml:space="preserve"> пункті 11.4 цього розділу, вважається отриманою адресатом на дату їх отримання.</w:t>
      </w:r>
    </w:p>
    <w:p w:rsidR="003F2BDF" w:rsidRPr="003F2BDF" w:rsidRDefault="003F2BDF" w:rsidP="002B5C78">
      <w:pPr>
        <w:spacing w:after="87" w:line="240" w:lineRule="auto"/>
        <w:jc w:val="both"/>
        <w:rPr>
          <w:rFonts w:ascii="Arial" w:eastAsia="Times New Roman" w:hAnsi="Arial" w:cs="Arial"/>
          <w:color w:val="303836"/>
          <w:sz w:val="12"/>
          <w:szCs w:val="12"/>
          <w:lang w:eastAsia="ru-RU"/>
        </w:rPr>
      </w:pPr>
      <w:r w:rsidRPr="003F2BDF">
        <w:rPr>
          <w:rFonts w:ascii="Arial" w:eastAsia="Times New Roman" w:hAnsi="Arial" w:cs="Arial"/>
          <w:color w:val="303836"/>
          <w:sz w:val="12"/>
          <w:szCs w:val="12"/>
          <w:lang w:eastAsia="ru-RU"/>
        </w:rPr>
        <w:t>11.4. Уповноваженими представниками Споживача та Постачальника, що призначені</w:t>
      </w:r>
    </w:p>
    <w:p w:rsidR="003F2BDF" w:rsidRPr="003F2BDF" w:rsidRDefault="003F2BDF" w:rsidP="002B5C78">
      <w:pPr>
        <w:spacing w:after="87" w:line="240" w:lineRule="auto"/>
        <w:jc w:val="both"/>
        <w:rPr>
          <w:rFonts w:ascii="Arial" w:eastAsia="Times New Roman" w:hAnsi="Arial" w:cs="Arial"/>
          <w:color w:val="303836"/>
          <w:sz w:val="12"/>
          <w:szCs w:val="12"/>
          <w:lang w:eastAsia="ru-RU"/>
        </w:rPr>
      </w:pPr>
      <w:r w:rsidRPr="003F2BDF">
        <w:rPr>
          <w:rFonts w:ascii="Arial" w:eastAsia="Times New Roman" w:hAnsi="Arial" w:cs="Arial"/>
          <w:color w:val="303836"/>
          <w:sz w:val="12"/>
          <w:szCs w:val="12"/>
          <w:lang w:eastAsia="ru-RU"/>
        </w:rPr>
        <w:t>забезпечувати виконання положень цього Договору</w:t>
      </w:r>
      <w:proofErr w:type="gramStart"/>
      <w:r w:rsidRPr="003F2BDF">
        <w:rPr>
          <w:rFonts w:ascii="Arial" w:eastAsia="Times New Roman" w:hAnsi="Arial" w:cs="Arial"/>
          <w:color w:val="303836"/>
          <w:sz w:val="12"/>
          <w:szCs w:val="12"/>
          <w:lang w:eastAsia="ru-RU"/>
        </w:rPr>
        <w:t>, є:</w:t>
      </w:r>
      <w:proofErr w:type="gramEnd"/>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578"/>
        <w:gridCol w:w="3025"/>
        <w:gridCol w:w="3768"/>
      </w:tblGrid>
      <w:tr w:rsidR="003F2BDF" w:rsidRPr="003F2BDF" w:rsidTr="003F2BDF">
        <w:tc>
          <w:tcPr>
            <w:tcW w:w="2595" w:type="dxa"/>
            <w:tcBorders>
              <w:top w:val="outset" w:sz="6" w:space="0" w:color="auto"/>
              <w:left w:val="outset" w:sz="6" w:space="0" w:color="auto"/>
              <w:bottom w:val="outset" w:sz="6" w:space="0" w:color="auto"/>
              <w:right w:val="outset" w:sz="6" w:space="0" w:color="auto"/>
            </w:tcBorders>
            <w:shd w:val="clear" w:color="auto" w:fill="auto"/>
            <w:hideMark/>
          </w:tcPr>
          <w:p w:rsidR="003F2BDF" w:rsidRPr="003F2BDF" w:rsidRDefault="003F2BDF" w:rsidP="003F2BDF">
            <w:pPr>
              <w:spacing w:after="87" w:line="240" w:lineRule="auto"/>
              <w:rPr>
                <w:rFonts w:ascii="Times New Roman" w:eastAsia="Times New Roman" w:hAnsi="Times New Roman" w:cs="Times New Roman"/>
                <w:sz w:val="24"/>
                <w:szCs w:val="24"/>
                <w:lang w:eastAsia="ru-RU"/>
              </w:rPr>
            </w:pPr>
            <w:r w:rsidRPr="003F2BDF">
              <w:rPr>
                <w:rFonts w:ascii="Times New Roman" w:eastAsia="Times New Roman" w:hAnsi="Times New Roman" w:cs="Times New Roman"/>
                <w:sz w:val="24"/>
                <w:szCs w:val="24"/>
                <w:lang w:eastAsia="ru-RU"/>
              </w:rPr>
              <w:t> </w:t>
            </w:r>
          </w:p>
        </w:tc>
        <w:tc>
          <w:tcPr>
            <w:tcW w:w="3060" w:type="dxa"/>
            <w:tcBorders>
              <w:top w:val="outset" w:sz="6" w:space="0" w:color="auto"/>
              <w:left w:val="outset" w:sz="6" w:space="0" w:color="auto"/>
              <w:bottom w:val="outset" w:sz="6" w:space="0" w:color="auto"/>
              <w:right w:val="outset" w:sz="6" w:space="0" w:color="auto"/>
            </w:tcBorders>
            <w:shd w:val="clear" w:color="auto" w:fill="auto"/>
            <w:hideMark/>
          </w:tcPr>
          <w:p w:rsidR="003F2BDF" w:rsidRPr="003F2BDF" w:rsidRDefault="003F2BDF" w:rsidP="003F2BDF">
            <w:pPr>
              <w:spacing w:after="87" w:line="240" w:lineRule="auto"/>
              <w:rPr>
                <w:rFonts w:ascii="Times New Roman" w:eastAsia="Times New Roman" w:hAnsi="Times New Roman" w:cs="Times New Roman"/>
                <w:sz w:val="24"/>
                <w:szCs w:val="24"/>
                <w:lang w:eastAsia="ru-RU"/>
              </w:rPr>
            </w:pPr>
            <w:r w:rsidRPr="003F2BDF">
              <w:rPr>
                <w:rFonts w:ascii="Times New Roman" w:eastAsia="Times New Roman" w:hAnsi="Times New Roman" w:cs="Times New Roman"/>
                <w:color w:val="2D3F53"/>
                <w:sz w:val="24"/>
                <w:szCs w:val="24"/>
                <w:lang w:eastAsia="ru-RU"/>
              </w:rPr>
              <w:t>Споживач</w:t>
            </w:r>
          </w:p>
        </w:tc>
        <w:tc>
          <w:tcPr>
            <w:tcW w:w="3810" w:type="dxa"/>
            <w:tcBorders>
              <w:top w:val="outset" w:sz="6" w:space="0" w:color="auto"/>
              <w:left w:val="outset" w:sz="6" w:space="0" w:color="auto"/>
              <w:bottom w:val="outset" w:sz="6" w:space="0" w:color="auto"/>
              <w:right w:val="outset" w:sz="6" w:space="0" w:color="auto"/>
            </w:tcBorders>
            <w:shd w:val="clear" w:color="auto" w:fill="auto"/>
            <w:hideMark/>
          </w:tcPr>
          <w:p w:rsidR="003F2BDF" w:rsidRPr="003F2BDF" w:rsidRDefault="003F2BDF" w:rsidP="003F2BDF">
            <w:pPr>
              <w:spacing w:after="87" w:line="240" w:lineRule="auto"/>
              <w:rPr>
                <w:rFonts w:ascii="Times New Roman" w:eastAsia="Times New Roman" w:hAnsi="Times New Roman" w:cs="Times New Roman"/>
                <w:sz w:val="24"/>
                <w:szCs w:val="24"/>
                <w:lang w:eastAsia="ru-RU"/>
              </w:rPr>
            </w:pPr>
            <w:r w:rsidRPr="003F2BDF">
              <w:rPr>
                <w:rFonts w:ascii="Times New Roman" w:eastAsia="Times New Roman" w:hAnsi="Times New Roman" w:cs="Times New Roman"/>
                <w:color w:val="2D3F53"/>
                <w:sz w:val="24"/>
                <w:szCs w:val="24"/>
                <w:lang w:eastAsia="ru-RU"/>
              </w:rPr>
              <w:t>Постачальник</w:t>
            </w:r>
          </w:p>
        </w:tc>
      </w:tr>
      <w:tr w:rsidR="003F2BDF" w:rsidRPr="003F2BDF" w:rsidTr="003F2BDF">
        <w:tc>
          <w:tcPr>
            <w:tcW w:w="2595" w:type="dxa"/>
            <w:tcBorders>
              <w:top w:val="outset" w:sz="6" w:space="0" w:color="auto"/>
              <w:left w:val="outset" w:sz="6" w:space="0" w:color="auto"/>
              <w:bottom w:val="outset" w:sz="6" w:space="0" w:color="auto"/>
              <w:right w:val="outset" w:sz="6" w:space="0" w:color="auto"/>
            </w:tcBorders>
            <w:shd w:val="clear" w:color="auto" w:fill="auto"/>
            <w:hideMark/>
          </w:tcPr>
          <w:p w:rsidR="003F2BDF" w:rsidRPr="003F2BDF" w:rsidRDefault="003F2BDF" w:rsidP="003F2BDF">
            <w:pPr>
              <w:spacing w:after="87" w:line="240" w:lineRule="auto"/>
              <w:rPr>
                <w:rFonts w:ascii="Times New Roman" w:eastAsia="Times New Roman" w:hAnsi="Times New Roman" w:cs="Times New Roman"/>
                <w:sz w:val="24"/>
                <w:szCs w:val="24"/>
                <w:lang w:eastAsia="ru-RU"/>
              </w:rPr>
            </w:pPr>
            <w:r w:rsidRPr="003F2BDF">
              <w:rPr>
                <w:rFonts w:ascii="Times New Roman" w:eastAsia="Times New Roman" w:hAnsi="Times New Roman" w:cs="Times New Roman"/>
                <w:sz w:val="24"/>
                <w:szCs w:val="24"/>
                <w:lang w:eastAsia="ru-RU"/>
              </w:rPr>
              <w:t xml:space="preserve">Ім’я, </w:t>
            </w:r>
            <w:proofErr w:type="gramStart"/>
            <w:r w:rsidRPr="003F2BDF">
              <w:rPr>
                <w:rFonts w:ascii="Times New Roman" w:eastAsia="Times New Roman" w:hAnsi="Times New Roman" w:cs="Times New Roman"/>
                <w:sz w:val="24"/>
                <w:szCs w:val="24"/>
                <w:lang w:eastAsia="ru-RU"/>
              </w:rPr>
              <w:t>пр</w:t>
            </w:r>
            <w:proofErr w:type="gramEnd"/>
            <w:r w:rsidRPr="003F2BDF">
              <w:rPr>
                <w:rFonts w:ascii="Times New Roman" w:eastAsia="Times New Roman" w:hAnsi="Times New Roman" w:cs="Times New Roman"/>
                <w:sz w:val="24"/>
                <w:szCs w:val="24"/>
                <w:lang w:eastAsia="ru-RU"/>
              </w:rPr>
              <w:t>ізвище</w:t>
            </w:r>
          </w:p>
        </w:tc>
        <w:tc>
          <w:tcPr>
            <w:tcW w:w="3060" w:type="dxa"/>
            <w:tcBorders>
              <w:top w:val="outset" w:sz="6" w:space="0" w:color="auto"/>
              <w:left w:val="outset" w:sz="6" w:space="0" w:color="auto"/>
              <w:bottom w:val="outset" w:sz="6" w:space="0" w:color="auto"/>
              <w:right w:val="outset" w:sz="6" w:space="0" w:color="auto"/>
            </w:tcBorders>
            <w:shd w:val="clear" w:color="auto" w:fill="auto"/>
            <w:hideMark/>
          </w:tcPr>
          <w:p w:rsidR="003F2BDF" w:rsidRPr="003F2BDF" w:rsidRDefault="003F2BDF" w:rsidP="003F2BDF">
            <w:pPr>
              <w:spacing w:after="87" w:line="240" w:lineRule="auto"/>
              <w:rPr>
                <w:rFonts w:ascii="Times New Roman" w:eastAsia="Times New Roman" w:hAnsi="Times New Roman" w:cs="Times New Roman"/>
                <w:sz w:val="24"/>
                <w:szCs w:val="24"/>
                <w:lang w:eastAsia="ru-RU"/>
              </w:rPr>
            </w:pPr>
            <w:r w:rsidRPr="003F2BDF">
              <w:rPr>
                <w:rFonts w:ascii="Times New Roman" w:eastAsia="Times New Roman" w:hAnsi="Times New Roman" w:cs="Times New Roman"/>
                <w:sz w:val="24"/>
                <w:szCs w:val="24"/>
                <w:lang w:eastAsia="ru-RU"/>
              </w:rPr>
              <w:t> </w:t>
            </w:r>
          </w:p>
        </w:tc>
        <w:tc>
          <w:tcPr>
            <w:tcW w:w="3810" w:type="dxa"/>
            <w:tcBorders>
              <w:top w:val="outset" w:sz="6" w:space="0" w:color="auto"/>
              <w:left w:val="outset" w:sz="6" w:space="0" w:color="auto"/>
              <w:bottom w:val="outset" w:sz="6" w:space="0" w:color="auto"/>
              <w:right w:val="outset" w:sz="6" w:space="0" w:color="auto"/>
            </w:tcBorders>
            <w:shd w:val="clear" w:color="auto" w:fill="auto"/>
            <w:hideMark/>
          </w:tcPr>
          <w:p w:rsidR="003F2BDF" w:rsidRPr="003F2BDF" w:rsidRDefault="003F2BDF" w:rsidP="003F2BDF">
            <w:pPr>
              <w:spacing w:after="87" w:line="240" w:lineRule="auto"/>
              <w:rPr>
                <w:rFonts w:ascii="Times New Roman" w:eastAsia="Times New Roman" w:hAnsi="Times New Roman" w:cs="Times New Roman"/>
                <w:sz w:val="24"/>
                <w:szCs w:val="24"/>
                <w:lang w:eastAsia="ru-RU"/>
              </w:rPr>
            </w:pPr>
          </w:p>
        </w:tc>
      </w:tr>
      <w:tr w:rsidR="003F2BDF" w:rsidRPr="003F2BDF" w:rsidTr="003F2BDF">
        <w:tc>
          <w:tcPr>
            <w:tcW w:w="2595" w:type="dxa"/>
            <w:tcBorders>
              <w:top w:val="outset" w:sz="6" w:space="0" w:color="auto"/>
              <w:left w:val="outset" w:sz="6" w:space="0" w:color="auto"/>
              <w:bottom w:val="outset" w:sz="6" w:space="0" w:color="auto"/>
              <w:right w:val="outset" w:sz="6" w:space="0" w:color="auto"/>
            </w:tcBorders>
            <w:shd w:val="clear" w:color="auto" w:fill="auto"/>
            <w:hideMark/>
          </w:tcPr>
          <w:p w:rsidR="003F2BDF" w:rsidRPr="003F2BDF" w:rsidRDefault="003F2BDF" w:rsidP="003F2BDF">
            <w:pPr>
              <w:spacing w:after="87" w:line="240" w:lineRule="auto"/>
              <w:rPr>
                <w:rFonts w:ascii="Times New Roman" w:eastAsia="Times New Roman" w:hAnsi="Times New Roman" w:cs="Times New Roman"/>
                <w:sz w:val="24"/>
                <w:szCs w:val="24"/>
                <w:lang w:eastAsia="ru-RU"/>
              </w:rPr>
            </w:pPr>
            <w:r w:rsidRPr="003F2BDF">
              <w:rPr>
                <w:rFonts w:ascii="Times New Roman" w:eastAsia="Times New Roman" w:hAnsi="Times New Roman" w:cs="Times New Roman"/>
                <w:sz w:val="24"/>
                <w:szCs w:val="24"/>
                <w:lang w:eastAsia="ru-RU"/>
              </w:rPr>
              <w:t>Посада</w:t>
            </w:r>
          </w:p>
        </w:tc>
        <w:tc>
          <w:tcPr>
            <w:tcW w:w="3060" w:type="dxa"/>
            <w:tcBorders>
              <w:top w:val="outset" w:sz="6" w:space="0" w:color="auto"/>
              <w:left w:val="outset" w:sz="6" w:space="0" w:color="auto"/>
              <w:bottom w:val="outset" w:sz="6" w:space="0" w:color="auto"/>
              <w:right w:val="outset" w:sz="6" w:space="0" w:color="auto"/>
            </w:tcBorders>
            <w:shd w:val="clear" w:color="auto" w:fill="auto"/>
            <w:hideMark/>
          </w:tcPr>
          <w:p w:rsidR="003F2BDF" w:rsidRPr="003F2BDF" w:rsidRDefault="003F2BDF" w:rsidP="003F2BDF">
            <w:pPr>
              <w:spacing w:after="87" w:line="240" w:lineRule="auto"/>
              <w:rPr>
                <w:rFonts w:ascii="Times New Roman" w:eastAsia="Times New Roman" w:hAnsi="Times New Roman" w:cs="Times New Roman"/>
                <w:sz w:val="24"/>
                <w:szCs w:val="24"/>
                <w:lang w:eastAsia="ru-RU"/>
              </w:rPr>
            </w:pPr>
            <w:r w:rsidRPr="003F2BDF">
              <w:rPr>
                <w:rFonts w:ascii="Times New Roman" w:eastAsia="Times New Roman" w:hAnsi="Times New Roman" w:cs="Times New Roman"/>
                <w:sz w:val="24"/>
                <w:szCs w:val="24"/>
                <w:lang w:eastAsia="ru-RU"/>
              </w:rPr>
              <w:t> </w:t>
            </w:r>
          </w:p>
        </w:tc>
        <w:tc>
          <w:tcPr>
            <w:tcW w:w="3810" w:type="dxa"/>
            <w:tcBorders>
              <w:top w:val="outset" w:sz="6" w:space="0" w:color="auto"/>
              <w:left w:val="outset" w:sz="6" w:space="0" w:color="auto"/>
              <w:bottom w:val="outset" w:sz="6" w:space="0" w:color="auto"/>
              <w:right w:val="outset" w:sz="6" w:space="0" w:color="auto"/>
            </w:tcBorders>
            <w:shd w:val="clear" w:color="auto" w:fill="auto"/>
            <w:hideMark/>
          </w:tcPr>
          <w:p w:rsidR="003F2BDF" w:rsidRPr="003F2BDF" w:rsidRDefault="003F2BDF" w:rsidP="003F2BDF">
            <w:pPr>
              <w:spacing w:after="87" w:line="240" w:lineRule="auto"/>
              <w:rPr>
                <w:rFonts w:ascii="Times New Roman" w:eastAsia="Times New Roman" w:hAnsi="Times New Roman" w:cs="Times New Roman"/>
                <w:sz w:val="24"/>
                <w:szCs w:val="24"/>
                <w:lang w:eastAsia="ru-RU"/>
              </w:rPr>
            </w:pPr>
          </w:p>
        </w:tc>
      </w:tr>
      <w:tr w:rsidR="003F2BDF" w:rsidRPr="003F2BDF" w:rsidTr="003F2BDF">
        <w:tc>
          <w:tcPr>
            <w:tcW w:w="2595" w:type="dxa"/>
            <w:tcBorders>
              <w:top w:val="outset" w:sz="6" w:space="0" w:color="auto"/>
              <w:left w:val="outset" w:sz="6" w:space="0" w:color="auto"/>
              <w:bottom w:val="outset" w:sz="6" w:space="0" w:color="auto"/>
              <w:right w:val="outset" w:sz="6" w:space="0" w:color="auto"/>
            </w:tcBorders>
            <w:shd w:val="clear" w:color="auto" w:fill="auto"/>
            <w:hideMark/>
          </w:tcPr>
          <w:p w:rsidR="003F2BDF" w:rsidRPr="003F2BDF" w:rsidRDefault="003F2BDF" w:rsidP="003F2BDF">
            <w:pPr>
              <w:spacing w:after="87" w:line="240" w:lineRule="auto"/>
              <w:rPr>
                <w:rFonts w:ascii="Times New Roman" w:eastAsia="Times New Roman" w:hAnsi="Times New Roman" w:cs="Times New Roman"/>
                <w:sz w:val="24"/>
                <w:szCs w:val="24"/>
                <w:lang w:eastAsia="ru-RU"/>
              </w:rPr>
            </w:pPr>
            <w:r w:rsidRPr="003F2BDF">
              <w:rPr>
                <w:rFonts w:ascii="Times New Roman" w:eastAsia="Times New Roman" w:hAnsi="Times New Roman" w:cs="Times New Roman"/>
                <w:sz w:val="24"/>
                <w:szCs w:val="24"/>
                <w:lang w:eastAsia="ru-RU"/>
              </w:rPr>
              <w:t>Номер телефону/факсу</w:t>
            </w:r>
          </w:p>
        </w:tc>
        <w:tc>
          <w:tcPr>
            <w:tcW w:w="3060" w:type="dxa"/>
            <w:tcBorders>
              <w:top w:val="outset" w:sz="6" w:space="0" w:color="auto"/>
              <w:left w:val="outset" w:sz="6" w:space="0" w:color="auto"/>
              <w:bottom w:val="outset" w:sz="6" w:space="0" w:color="auto"/>
              <w:right w:val="outset" w:sz="6" w:space="0" w:color="auto"/>
            </w:tcBorders>
            <w:shd w:val="clear" w:color="auto" w:fill="auto"/>
            <w:hideMark/>
          </w:tcPr>
          <w:p w:rsidR="003F2BDF" w:rsidRPr="003F2BDF" w:rsidRDefault="003F2BDF" w:rsidP="003F2BDF">
            <w:pPr>
              <w:spacing w:after="87" w:line="240" w:lineRule="auto"/>
              <w:rPr>
                <w:rFonts w:ascii="Times New Roman" w:eastAsia="Times New Roman" w:hAnsi="Times New Roman" w:cs="Times New Roman"/>
                <w:sz w:val="24"/>
                <w:szCs w:val="24"/>
                <w:lang w:eastAsia="ru-RU"/>
              </w:rPr>
            </w:pPr>
            <w:r w:rsidRPr="003F2BDF">
              <w:rPr>
                <w:rFonts w:ascii="Times New Roman" w:eastAsia="Times New Roman" w:hAnsi="Times New Roman" w:cs="Times New Roman"/>
                <w:sz w:val="24"/>
                <w:szCs w:val="24"/>
                <w:lang w:eastAsia="ru-RU"/>
              </w:rPr>
              <w:t> </w:t>
            </w:r>
          </w:p>
        </w:tc>
        <w:tc>
          <w:tcPr>
            <w:tcW w:w="3810" w:type="dxa"/>
            <w:tcBorders>
              <w:top w:val="outset" w:sz="6" w:space="0" w:color="auto"/>
              <w:left w:val="outset" w:sz="6" w:space="0" w:color="auto"/>
              <w:bottom w:val="outset" w:sz="6" w:space="0" w:color="auto"/>
              <w:right w:val="outset" w:sz="6" w:space="0" w:color="auto"/>
            </w:tcBorders>
            <w:shd w:val="clear" w:color="auto" w:fill="auto"/>
            <w:hideMark/>
          </w:tcPr>
          <w:p w:rsidR="003F2BDF" w:rsidRPr="003F2BDF" w:rsidRDefault="003F2BDF" w:rsidP="003F2BDF">
            <w:pPr>
              <w:spacing w:after="87" w:line="240" w:lineRule="auto"/>
              <w:rPr>
                <w:rFonts w:ascii="Times New Roman" w:eastAsia="Times New Roman" w:hAnsi="Times New Roman" w:cs="Times New Roman"/>
                <w:sz w:val="24"/>
                <w:szCs w:val="24"/>
                <w:lang w:eastAsia="ru-RU"/>
              </w:rPr>
            </w:pPr>
          </w:p>
        </w:tc>
      </w:tr>
      <w:tr w:rsidR="003F2BDF" w:rsidRPr="003F2BDF" w:rsidTr="003F2BDF">
        <w:tc>
          <w:tcPr>
            <w:tcW w:w="2595" w:type="dxa"/>
            <w:tcBorders>
              <w:top w:val="outset" w:sz="6" w:space="0" w:color="auto"/>
              <w:left w:val="outset" w:sz="6" w:space="0" w:color="auto"/>
              <w:bottom w:val="outset" w:sz="6" w:space="0" w:color="auto"/>
              <w:right w:val="outset" w:sz="6" w:space="0" w:color="auto"/>
            </w:tcBorders>
            <w:shd w:val="clear" w:color="auto" w:fill="auto"/>
            <w:hideMark/>
          </w:tcPr>
          <w:p w:rsidR="003F2BDF" w:rsidRPr="003F2BDF" w:rsidRDefault="003F2BDF" w:rsidP="003F2BDF">
            <w:pPr>
              <w:spacing w:after="87" w:line="240" w:lineRule="auto"/>
              <w:rPr>
                <w:rFonts w:ascii="Times New Roman" w:eastAsia="Times New Roman" w:hAnsi="Times New Roman" w:cs="Times New Roman"/>
                <w:sz w:val="24"/>
                <w:szCs w:val="24"/>
                <w:lang w:eastAsia="ru-RU"/>
              </w:rPr>
            </w:pPr>
            <w:r w:rsidRPr="003F2BDF">
              <w:rPr>
                <w:rFonts w:ascii="Times New Roman" w:eastAsia="Times New Roman" w:hAnsi="Times New Roman" w:cs="Times New Roman"/>
                <w:sz w:val="24"/>
                <w:szCs w:val="24"/>
                <w:lang w:eastAsia="ru-RU"/>
              </w:rPr>
              <w:t>Номер факсу</w:t>
            </w:r>
          </w:p>
        </w:tc>
        <w:tc>
          <w:tcPr>
            <w:tcW w:w="3060" w:type="dxa"/>
            <w:tcBorders>
              <w:top w:val="outset" w:sz="6" w:space="0" w:color="auto"/>
              <w:left w:val="outset" w:sz="6" w:space="0" w:color="auto"/>
              <w:bottom w:val="outset" w:sz="6" w:space="0" w:color="auto"/>
              <w:right w:val="outset" w:sz="6" w:space="0" w:color="auto"/>
            </w:tcBorders>
            <w:shd w:val="clear" w:color="auto" w:fill="auto"/>
            <w:hideMark/>
          </w:tcPr>
          <w:p w:rsidR="003F2BDF" w:rsidRPr="003F2BDF" w:rsidRDefault="003F2BDF" w:rsidP="003F2BDF">
            <w:pPr>
              <w:spacing w:after="87" w:line="240" w:lineRule="auto"/>
              <w:rPr>
                <w:rFonts w:ascii="Times New Roman" w:eastAsia="Times New Roman" w:hAnsi="Times New Roman" w:cs="Times New Roman"/>
                <w:sz w:val="24"/>
                <w:szCs w:val="24"/>
                <w:lang w:eastAsia="ru-RU"/>
              </w:rPr>
            </w:pPr>
            <w:r w:rsidRPr="003F2BDF">
              <w:rPr>
                <w:rFonts w:ascii="Times New Roman" w:eastAsia="Times New Roman" w:hAnsi="Times New Roman" w:cs="Times New Roman"/>
                <w:sz w:val="24"/>
                <w:szCs w:val="24"/>
                <w:lang w:eastAsia="ru-RU"/>
              </w:rPr>
              <w:t> </w:t>
            </w:r>
          </w:p>
        </w:tc>
        <w:tc>
          <w:tcPr>
            <w:tcW w:w="3810" w:type="dxa"/>
            <w:tcBorders>
              <w:top w:val="outset" w:sz="6" w:space="0" w:color="auto"/>
              <w:left w:val="outset" w:sz="6" w:space="0" w:color="auto"/>
              <w:bottom w:val="outset" w:sz="6" w:space="0" w:color="auto"/>
              <w:right w:val="outset" w:sz="6" w:space="0" w:color="auto"/>
            </w:tcBorders>
            <w:shd w:val="clear" w:color="auto" w:fill="auto"/>
            <w:hideMark/>
          </w:tcPr>
          <w:p w:rsidR="003F2BDF" w:rsidRPr="003F2BDF" w:rsidRDefault="003F2BDF" w:rsidP="003F2BDF">
            <w:pPr>
              <w:spacing w:after="87" w:line="240" w:lineRule="auto"/>
              <w:rPr>
                <w:rFonts w:ascii="Times New Roman" w:eastAsia="Times New Roman" w:hAnsi="Times New Roman" w:cs="Times New Roman"/>
                <w:sz w:val="24"/>
                <w:szCs w:val="24"/>
                <w:lang w:eastAsia="ru-RU"/>
              </w:rPr>
            </w:pPr>
          </w:p>
        </w:tc>
      </w:tr>
      <w:tr w:rsidR="003F2BDF" w:rsidRPr="003F2BDF" w:rsidTr="003F2BDF">
        <w:tc>
          <w:tcPr>
            <w:tcW w:w="2595" w:type="dxa"/>
            <w:tcBorders>
              <w:top w:val="outset" w:sz="6" w:space="0" w:color="auto"/>
              <w:left w:val="outset" w:sz="6" w:space="0" w:color="auto"/>
              <w:bottom w:val="outset" w:sz="6" w:space="0" w:color="auto"/>
              <w:right w:val="outset" w:sz="6" w:space="0" w:color="auto"/>
            </w:tcBorders>
            <w:shd w:val="clear" w:color="auto" w:fill="auto"/>
            <w:hideMark/>
          </w:tcPr>
          <w:p w:rsidR="003F2BDF" w:rsidRPr="003F2BDF" w:rsidRDefault="003F2BDF" w:rsidP="003F2BDF">
            <w:pPr>
              <w:spacing w:after="87" w:line="240" w:lineRule="auto"/>
              <w:rPr>
                <w:rFonts w:ascii="Times New Roman" w:eastAsia="Times New Roman" w:hAnsi="Times New Roman" w:cs="Times New Roman"/>
                <w:sz w:val="24"/>
                <w:szCs w:val="24"/>
                <w:lang w:eastAsia="ru-RU"/>
              </w:rPr>
            </w:pPr>
            <w:r w:rsidRPr="003F2BDF">
              <w:rPr>
                <w:rFonts w:ascii="Times New Roman" w:eastAsia="Times New Roman" w:hAnsi="Times New Roman" w:cs="Times New Roman"/>
                <w:sz w:val="24"/>
                <w:szCs w:val="24"/>
                <w:lang w:eastAsia="ru-RU"/>
              </w:rPr>
              <w:t>Електронна пошта</w:t>
            </w:r>
          </w:p>
        </w:tc>
        <w:tc>
          <w:tcPr>
            <w:tcW w:w="3060" w:type="dxa"/>
            <w:tcBorders>
              <w:top w:val="outset" w:sz="6" w:space="0" w:color="auto"/>
              <w:left w:val="outset" w:sz="6" w:space="0" w:color="auto"/>
              <w:bottom w:val="outset" w:sz="6" w:space="0" w:color="auto"/>
              <w:right w:val="outset" w:sz="6" w:space="0" w:color="auto"/>
            </w:tcBorders>
            <w:shd w:val="clear" w:color="auto" w:fill="auto"/>
            <w:hideMark/>
          </w:tcPr>
          <w:p w:rsidR="003F2BDF" w:rsidRPr="003F2BDF" w:rsidRDefault="003F2BDF" w:rsidP="003F2BDF">
            <w:pPr>
              <w:spacing w:after="87" w:line="240" w:lineRule="auto"/>
              <w:rPr>
                <w:rFonts w:ascii="Times New Roman" w:eastAsia="Times New Roman" w:hAnsi="Times New Roman" w:cs="Times New Roman"/>
                <w:sz w:val="24"/>
                <w:szCs w:val="24"/>
                <w:lang w:eastAsia="ru-RU"/>
              </w:rPr>
            </w:pPr>
            <w:r w:rsidRPr="003F2BDF">
              <w:rPr>
                <w:rFonts w:ascii="Times New Roman" w:eastAsia="Times New Roman" w:hAnsi="Times New Roman" w:cs="Times New Roman"/>
                <w:sz w:val="24"/>
                <w:szCs w:val="24"/>
                <w:lang w:eastAsia="ru-RU"/>
              </w:rPr>
              <w:t> </w:t>
            </w:r>
          </w:p>
        </w:tc>
        <w:tc>
          <w:tcPr>
            <w:tcW w:w="3810" w:type="dxa"/>
            <w:tcBorders>
              <w:top w:val="outset" w:sz="6" w:space="0" w:color="auto"/>
              <w:left w:val="outset" w:sz="6" w:space="0" w:color="auto"/>
              <w:bottom w:val="outset" w:sz="6" w:space="0" w:color="auto"/>
              <w:right w:val="outset" w:sz="6" w:space="0" w:color="auto"/>
            </w:tcBorders>
            <w:shd w:val="clear" w:color="auto" w:fill="auto"/>
            <w:hideMark/>
          </w:tcPr>
          <w:p w:rsidR="003F2BDF" w:rsidRPr="003F2BDF" w:rsidRDefault="003F2BDF" w:rsidP="003F2BDF">
            <w:pPr>
              <w:spacing w:after="87" w:line="240" w:lineRule="auto"/>
              <w:rPr>
                <w:rFonts w:ascii="Times New Roman" w:eastAsia="Times New Roman" w:hAnsi="Times New Roman" w:cs="Times New Roman"/>
                <w:sz w:val="24"/>
                <w:szCs w:val="24"/>
                <w:lang w:eastAsia="ru-RU"/>
              </w:rPr>
            </w:pPr>
          </w:p>
        </w:tc>
      </w:tr>
    </w:tbl>
    <w:p w:rsidR="003F2BDF" w:rsidRPr="003F2BDF" w:rsidRDefault="003F2BDF" w:rsidP="002B5C78">
      <w:pPr>
        <w:spacing w:after="87" w:line="240" w:lineRule="auto"/>
        <w:jc w:val="both"/>
        <w:rPr>
          <w:rFonts w:ascii="Arial" w:eastAsia="Times New Roman" w:hAnsi="Arial" w:cs="Arial"/>
          <w:color w:val="303836"/>
          <w:sz w:val="12"/>
          <w:szCs w:val="12"/>
          <w:lang w:eastAsia="ru-RU"/>
        </w:rPr>
      </w:pPr>
      <w:r w:rsidRPr="003F2BDF">
        <w:rPr>
          <w:rFonts w:ascii="Arial" w:eastAsia="Times New Roman" w:hAnsi="Arial" w:cs="Arial"/>
          <w:color w:val="303836"/>
          <w:sz w:val="12"/>
          <w:szCs w:val="12"/>
          <w:lang w:eastAsia="ru-RU"/>
        </w:rPr>
        <w:t xml:space="preserve">11.5. </w:t>
      </w:r>
      <w:proofErr w:type="gramStart"/>
      <w:r w:rsidRPr="003F2BDF">
        <w:rPr>
          <w:rFonts w:ascii="Arial" w:eastAsia="Times New Roman" w:hAnsi="Arial" w:cs="Arial"/>
          <w:color w:val="303836"/>
          <w:sz w:val="12"/>
          <w:szCs w:val="12"/>
          <w:lang w:eastAsia="ru-RU"/>
        </w:rPr>
        <w:t>Сторони зобов’язані письмово інформувати одна одну про будь-які зміни в інформації  протягом 2 (двох) робочих днів. У випадку неповідомлення про зміни інформації вся інформація, вимоги, рахунки та інша інформація, що надаються відповідно до цього Договору, вважаються наданими, якщо повідомляються з використанням останньої відомої Стороні контактних даних.</w:t>
      </w:r>
      <w:proofErr w:type="gramEnd"/>
    </w:p>
    <w:p w:rsidR="003F2BDF" w:rsidRPr="003F2BDF" w:rsidRDefault="003F2BDF" w:rsidP="002B5C78">
      <w:pPr>
        <w:spacing w:after="87" w:line="240" w:lineRule="auto"/>
        <w:jc w:val="both"/>
        <w:rPr>
          <w:rFonts w:ascii="Arial" w:eastAsia="Times New Roman" w:hAnsi="Arial" w:cs="Arial"/>
          <w:color w:val="303836"/>
          <w:sz w:val="12"/>
          <w:szCs w:val="12"/>
          <w:lang w:eastAsia="ru-RU"/>
        </w:rPr>
      </w:pPr>
      <w:r w:rsidRPr="003F2BDF">
        <w:rPr>
          <w:rFonts w:ascii="Arial" w:eastAsia="Times New Roman" w:hAnsi="Arial" w:cs="Arial"/>
          <w:color w:val="303836"/>
          <w:sz w:val="12"/>
          <w:szCs w:val="12"/>
          <w:lang w:eastAsia="ru-RU"/>
        </w:rPr>
        <w:t> </w:t>
      </w:r>
    </w:p>
    <w:p w:rsidR="003F2BDF" w:rsidRPr="003F2BDF" w:rsidRDefault="003F2BDF" w:rsidP="002B5C78">
      <w:pPr>
        <w:spacing w:before="175" w:after="87" w:line="240" w:lineRule="auto"/>
        <w:jc w:val="both"/>
        <w:outlineLvl w:val="2"/>
        <w:rPr>
          <w:rFonts w:ascii="inherit" w:eastAsia="Times New Roman" w:hAnsi="inherit" w:cs="Arial"/>
          <w:color w:val="303836"/>
          <w:sz w:val="14"/>
          <w:szCs w:val="14"/>
          <w:lang w:eastAsia="ru-RU"/>
        </w:rPr>
      </w:pPr>
      <w:r w:rsidRPr="003F2BDF">
        <w:rPr>
          <w:rFonts w:ascii="inherit" w:eastAsia="Times New Roman" w:hAnsi="inherit" w:cs="Arial"/>
          <w:color w:val="303836"/>
          <w:sz w:val="14"/>
          <w:szCs w:val="14"/>
          <w:lang w:eastAsia="ru-RU"/>
        </w:rPr>
        <w:t>ХІІ. Порядок вирішення спорі</w:t>
      </w:r>
      <w:proofErr w:type="gramStart"/>
      <w:r w:rsidRPr="003F2BDF">
        <w:rPr>
          <w:rFonts w:ascii="inherit" w:eastAsia="Times New Roman" w:hAnsi="inherit" w:cs="Arial"/>
          <w:color w:val="303836"/>
          <w:sz w:val="14"/>
          <w:szCs w:val="14"/>
          <w:lang w:eastAsia="ru-RU"/>
        </w:rPr>
        <w:t>в</w:t>
      </w:r>
      <w:proofErr w:type="gramEnd"/>
    </w:p>
    <w:p w:rsidR="003F2BDF" w:rsidRPr="003F2BDF" w:rsidRDefault="003F2BDF" w:rsidP="002B5C78">
      <w:pPr>
        <w:spacing w:after="87" w:line="240" w:lineRule="auto"/>
        <w:jc w:val="both"/>
        <w:rPr>
          <w:rFonts w:ascii="Arial" w:eastAsia="Times New Roman" w:hAnsi="Arial" w:cs="Arial"/>
          <w:color w:val="303836"/>
          <w:sz w:val="12"/>
          <w:szCs w:val="12"/>
          <w:lang w:eastAsia="ru-RU"/>
        </w:rPr>
      </w:pPr>
      <w:r w:rsidRPr="003F2BDF">
        <w:rPr>
          <w:rFonts w:ascii="Arial" w:eastAsia="Times New Roman" w:hAnsi="Arial" w:cs="Arial"/>
          <w:color w:val="303836"/>
          <w:sz w:val="12"/>
          <w:szCs w:val="12"/>
          <w:lang w:eastAsia="ru-RU"/>
        </w:rPr>
        <w:t xml:space="preserve">12.1.   Сторони вживають </w:t>
      </w:r>
      <w:proofErr w:type="gramStart"/>
      <w:r w:rsidRPr="003F2BDF">
        <w:rPr>
          <w:rFonts w:ascii="Arial" w:eastAsia="Times New Roman" w:hAnsi="Arial" w:cs="Arial"/>
          <w:color w:val="303836"/>
          <w:sz w:val="12"/>
          <w:szCs w:val="12"/>
          <w:lang w:eastAsia="ru-RU"/>
        </w:rPr>
        <w:t>вс</w:t>
      </w:r>
      <w:proofErr w:type="gramEnd"/>
      <w:r w:rsidRPr="003F2BDF">
        <w:rPr>
          <w:rFonts w:ascii="Arial" w:eastAsia="Times New Roman" w:hAnsi="Arial" w:cs="Arial"/>
          <w:color w:val="303836"/>
          <w:sz w:val="12"/>
          <w:szCs w:val="12"/>
          <w:lang w:eastAsia="ru-RU"/>
        </w:rPr>
        <w:t>іх заходів для вирішення спорів, що виникли в ході виконання Договору, шляхом переговорів.</w:t>
      </w:r>
    </w:p>
    <w:p w:rsidR="003F2BDF" w:rsidRPr="003F2BDF" w:rsidRDefault="003F2BDF" w:rsidP="002B5C78">
      <w:pPr>
        <w:spacing w:after="87" w:line="240" w:lineRule="auto"/>
        <w:jc w:val="both"/>
        <w:rPr>
          <w:rFonts w:ascii="Arial" w:eastAsia="Times New Roman" w:hAnsi="Arial" w:cs="Arial"/>
          <w:color w:val="303836"/>
          <w:sz w:val="12"/>
          <w:szCs w:val="12"/>
          <w:lang w:eastAsia="ru-RU"/>
        </w:rPr>
      </w:pPr>
      <w:r w:rsidRPr="003F2BDF">
        <w:rPr>
          <w:rFonts w:ascii="Arial" w:eastAsia="Times New Roman" w:hAnsi="Arial" w:cs="Arial"/>
          <w:color w:val="303836"/>
          <w:sz w:val="12"/>
          <w:szCs w:val="12"/>
          <w:lang w:eastAsia="ru-RU"/>
        </w:rPr>
        <w:t>12.2.   У разі недосягнення згоди щодо спірних питань шляхом переговорів, Сторони мають право звернутися із заявою про вирішення суперечки до Національної комісії, що здійснює державне регулювання у сферах енергетики та комунальних послуг (далі – НКРЕКП), та/або передати спі</w:t>
      </w:r>
      <w:proofErr w:type="gramStart"/>
      <w:r w:rsidRPr="003F2BDF">
        <w:rPr>
          <w:rFonts w:ascii="Arial" w:eastAsia="Times New Roman" w:hAnsi="Arial" w:cs="Arial"/>
          <w:color w:val="303836"/>
          <w:sz w:val="12"/>
          <w:szCs w:val="12"/>
          <w:lang w:eastAsia="ru-RU"/>
        </w:rPr>
        <w:t>р</w:t>
      </w:r>
      <w:proofErr w:type="gramEnd"/>
      <w:r w:rsidRPr="003F2BDF">
        <w:rPr>
          <w:rFonts w:ascii="Arial" w:eastAsia="Times New Roman" w:hAnsi="Arial" w:cs="Arial"/>
          <w:color w:val="303836"/>
          <w:sz w:val="12"/>
          <w:szCs w:val="12"/>
          <w:lang w:eastAsia="ru-RU"/>
        </w:rPr>
        <w:t xml:space="preserve"> на розгляд суду.</w:t>
      </w:r>
    </w:p>
    <w:p w:rsidR="003F2BDF" w:rsidRPr="003F2BDF" w:rsidRDefault="003F2BDF" w:rsidP="002B5C78">
      <w:pPr>
        <w:spacing w:after="87" w:line="240" w:lineRule="auto"/>
        <w:jc w:val="both"/>
        <w:rPr>
          <w:rFonts w:ascii="Arial" w:eastAsia="Times New Roman" w:hAnsi="Arial" w:cs="Arial"/>
          <w:color w:val="303836"/>
          <w:sz w:val="12"/>
          <w:szCs w:val="12"/>
          <w:lang w:eastAsia="ru-RU"/>
        </w:rPr>
      </w:pPr>
      <w:r w:rsidRPr="003F2BDF">
        <w:rPr>
          <w:rFonts w:ascii="Arial" w:eastAsia="Times New Roman" w:hAnsi="Arial" w:cs="Arial"/>
          <w:color w:val="303836"/>
          <w:sz w:val="12"/>
          <w:szCs w:val="12"/>
          <w:lang w:eastAsia="ru-RU"/>
        </w:rPr>
        <w:t xml:space="preserve">12.3.   Врегулювання суперечок НКРЕКП здійснюється відповідно до затвердженого НКРЕКП порядку. Звернення до НКРЕКП не позбавляє Сторони права на вирішення спору </w:t>
      </w:r>
      <w:proofErr w:type="gramStart"/>
      <w:r w:rsidRPr="003F2BDF">
        <w:rPr>
          <w:rFonts w:ascii="Arial" w:eastAsia="Times New Roman" w:hAnsi="Arial" w:cs="Arial"/>
          <w:color w:val="303836"/>
          <w:sz w:val="12"/>
          <w:szCs w:val="12"/>
          <w:lang w:eastAsia="ru-RU"/>
        </w:rPr>
        <w:t>в</w:t>
      </w:r>
      <w:proofErr w:type="gramEnd"/>
      <w:r w:rsidRPr="003F2BDF">
        <w:rPr>
          <w:rFonts w:ascii="Arial" w:eastAsia="Times New Roman" w:hAnsi="Arial" w:cs="Arial"/>
          <w:color w:val="303836"/>
          <w:sz w:val="12"/>
          <w:szCs w:val="12"/>
          <w:lang w:eastAsia="ru-RU"/>
        </w:rPr>
        <w:t xml:space="preserve"> судовому порядку.</w:t>
      </w:r>
    </w:p>
    <w:p w:rsidR="003F2BDF" w:rsidRPr="003F2BDF" w:rsidRDefault="003F2BDF" w:rsidP="002B5C78">
      <w:pPr>
        <w:spacing w:before="175" w:after="87" w:line="240" w:lineRule="auto"/>
        <w:jc w:val="both"/>
        <w:outlineLvl w:val="2"/>
        <w:rPr>
          <w:rFonts w:ascii="inherit" w:eastAsia="Times New Roman" w:hAnsi="inherit" w:cs="Arial"/>
          <w:color w:val="303836"/>
          <w:sz w:val="14"/>
          <w:szCs w:val="14"/>
          <w:lang w:eastAsia="ru-RU"/>
        </w:rPr>
      </w:pPr>
      <w:r w:rsidRPr="003F2BDF">
        <w:rPr>
          <w:rFonts w:ascii="inherit" w:eastAsia="Times New Roman" w:hAnsi="inherit" w:cs="Arial"/>
          <w:color w:val="303836"/>
          <w:sz w:val="14"/>
          <w:szCs w:val="14"/>
          <w:lang w:eastAsia="ru-RU"/>
        </w:rPr>
        <w:t>XІІІ. Форс-мажор</w:t>
      </w:r>
    </w:p>
    <w:p w:rsidR="003F2BDF" w:rsidRPr="003F2BDF" w:rsidRDefault="003F2BDF" w:rsidP="002B5C78">
      <w:pPr>
        <w:spacing w:after="87" w:line="240" w:lineRule="auto"/>
        <w:jc w:val="both"/>
        <w:rPr>
          <w:rFonts w:ascii="Arial" w:eastAsia="Times New Roman" w:hAnsi="Arial" w:cs="Arial"/>
          <w:color w:val="303836"/>
          <w:sz w:val="12"/>
          <w:szCs w:val="12"/>
          <w:lang w:eastAsia="ru-RU"/>
        </w:rPr>
      </w:pPr>
      <w:r w:rsidRPr="003F2BDF">
        <w:rPr>
          <w:rFonts w:ascii="Arial" w:eastAsia="Times New Roman" w:hAnsi="Arial" w:cs="Arial"/>
          <w:color w:val="303836"/>
          <w:sz w:val="12"/>
          <w:szCs w:val="12"/>
          <w:lang w:eastAsia="ru-RU"/>
        </w:rPr>
        <w:t>13.1.  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(форс-мажорних обставин).</w:t>
      </w:r>
    </w:p>
    <w:p w:rsidR="003F2BDF" w:rsidRPr="003F2BDF" w:rsidRDefault="003F2BDF" w:rsidP="002B5C78">
      <w:pPr>
        <w:spacing w:after="87" w:line="240" w:lineRule="auto"/>
        <w:jc w:val="both"/>
        <w:rPr>
          <w:rFonts w:ascii="Arial" w:eastAsia="Times New Roman" w:hAnsi="Arial" w:cs="Arial"/>
          <w:color w:val="303836"/>
          <w:sz w:val="12"/>
          <w:szCs w:val="12"/>
          <w:lang w:eastAsia="ru-RU"/>
        </w:rPr>
      </w:pPr>
      <w:r w:rsidRPr="003F2BDF">
        <w:rPr>
          <w:rFonts w:ascii="Arial" w:eastAsia="Times New Roman" w:hAnsi="Arial" w:cs="Arial"/>
          <w:color w:val="303836"/>
          <w:sz w:val="12"/>
          <w:szCs w:val="12"/>
          <w:lang w:eastAsia="ru-RU"/>
        </w:rPr>
        <w:t>13.2.  </w:t>
      </w:r>
      <w:proofErr w:type="gramStart"/>
      <w:r w:rsidRPr="003F2BDF">
        <w:rPr>
          <w:rFonts w:ascii="Arial" w:eastAsia="Times New Roman" w:hAnsi="Arial" w:cs="Arial"/>
          <w:color w:val="303836"/>
          <w:sz w:val="12"/>
          <w:szCs w:val="12"/>
          <w:lang w:eastAsia="ru-RU"/>
        </w:rPr>
        <w:t>П</w:t>
      </w:r>
      <w:proofErr w:type="gramEnd"/>
      <w:r w:rsidRPr="003F2BDF">
        <w:rPr>
          <w:rFonts w:ascii="Arial" w:eastAsia="Times New Roman" w:hAnsi="Arial" w:cs="Arial"/>
          <w:color w:val="303836"/>
          <w:sz w:val="12"/>
          <w:szCs w:val="12"/>
          <w:lang w:eastAsia="ru-RU"/>
        </w:rPr>
        <w:t>ід форс-мажорними обставинами Сторони розуміють будь-яку подію або обставину поза контролем Сторони, що посилається на форс-мажор, що унеможливлюють виконання Стороною зобов’язань за цим Договором, і така Сторона не могла попередити або подолати таке невиконання розумними зусиллями зі свого боку.</w:t>
      </w:r>
    </w:p>
    <w:p w:rsidR="003F2BDF" w:rsidRPr="003F2BDF" w:rsidRDefault="003F2BDF" w:rsidP="002B5C78">
      <w:pPr>
        <w:spacing w:after="87" w:line="240" w:lineRule="auto"/>
        <w:jc w:val="both"/>
        <w:rPr>
          <w:rFonts w:ascii="Arial" w:eastAsia="Times New Roman" w:hAnsi="Arial" w:cs="Arial"/>
          <w:color w:val="303836"/>
          <w:sz w:val="12"/>
          <w:szCs w:val="12"/>
          <w:lang w:eastAsia="ru-RU"/>
        </w:rPr>
      </w:pPr>
      <w:r w:rsidRPr="003F2BDF">
        <w:rPr>
          <w:rFonts w:ascii="Arial" w:eastAsia="Times New Roman" w:hAnsi="Arial" w:cs="Arial"/>
          <w:color w:val="303836"/>
          <w:sz w:val="12"/>
          <w:szCs w:val="12"/>
          <w:lang w:eastAsia="ru-RU"/>
        </w:rPr>
        <w:t xml:space="preserve">До форс-мажорних обставин належать, зокрема, але не виключно, такі події та обставини, які виникли </w:t>
      </w:r>
      <w:proofErr w:type="gramStart"/>
      <w:r w:rsidRPr="003F2BDF">
        <w:rPr>
          <w:rFonts w:ascii="Arial" w:eastAsia="Times New Roman" w:hAnsi="Arial" w:cs="Arial"/>
          <w:color w:val="303836"/>
          <w:sz w:val="12"/>
          <w:szCs w:val="12"/>
          <w:lang w:eastAsia="ru-RU"/>
        </w:rPr>
        <w:t>п</w:t>
      </w:r>
      <w:proofErr w:type="gramEnd"/>
      <w:r w:rsidRPr="003F2BDF">
        <w:rPr>
          <w:rFonts w:ascii="Arial" w:eastAsia="Times New Roman" w:hAnsi="Arial" w:cs="Arial"/>
          <w:color w:val="303836"/>
          <w:sz w:val="12"/>
          <w:szCs w:val="12"/>
          <w:lang w:eastAsia="ru-RU"/>
        </w:rPr>
        <w:t xml:space="preserve">ісля підписання Договору: страйки та інші виробничі конфлікти; закони, </w:t>
      </w:r>
      <w:proofErr w:type="gramStart"/>
      <w:r w:rsidRPr="003F2BDF">
        <w:rPr>
          <w:rFonts w:ascii="Arial" w:eastAsia="Times New Roman" w:hAnsi="Arial" w:cs="Arial"/>
          <w:color w:val="303836"/>
          <w:sz w:val="12"/>
          <w:szCs w:val="12"/>
          <w:lang w:eastAsia="ru-RU"/>
        </w:rPr>
        <w:t>п</w:t>
      </w:r>
      <w:proofErr w:type="gramEnd"/>
      <w:r w:rsidRPr="003F2BDF">
        <w:rPr>
          <w:rFonts w:ascii="Arial" w:eastAsia="Times New Roman" w:hAnsi="Arial" w:cs="Arial"/>
          <w:color w:val="303836"/>
          <w:sz w:val="12"/>
          <w:szCs w:val="12"/>
          <w:lang w:eastAsia="ru-RU"/>
        </w:rPr>
        <w:t xml:space="preserve">ідзаконні нормативні акти, у тому числі акти уряду або центральних органів влади або їх представників, інших суб’єктів, що перебувають під контролем уряду, або дотримання таких законодавчих актів, законів, правил, постанов та/або наказів, які безпосередньо стосуються Сторони, роблять незаконним та/або неможливим виконання будь-якою із Сторін її зобов’язання за </w:t>
      </w:r>
      <w:proofErr w:type="gramStart"/>
      <w:r w:rsidRPr="003F2BDF">
        <w:rPr>
          <w:rFonts w:ascii="Arial" w:eastAsia="Times New Roman" w:hAnsi="Arial" w:cs="Arial"/>
          <w:color w:val="303836"/>
          <w:sz w:val="12"/>
          <w:szCs w:val="12"/>
          <w:lang w:eastAsia="ru-RU"/>
        </w:rPr>
        <w:t>цим Договором; дії неприятельських держав, війни або військові конфлікти, громадянські та військові заворушення, антитерористичні операції, заколоти, епідемії, карантинні обмеження; стихійні лиха та несприятливі погодні умови; вибухи, пожежі, аварії, поломки або відмови механізмів/переробного обладнання на газотранспортній системі або у видобувній системі;</w:t>
      </w:r>
      <w:proofErr w:type="gramEnd"/>
      <w:r w:rsidRPr="003F2BDF">
        <w:rPr>
          <w:rFonts w:ascii="Arial" w:eastAsia="Times New Roman" w:hAnsi="Arial" w:cs="Arial"/>
          <w:color w:val="303836"/>
          <w:sz w:val="12"/>
          <w:szCs w:val="12"/>
          <w:lang w:eastAsia="ru-RU"/>
        </w:rPr>
        <w:t xml:space="preserve">  </w:t>
      </w:r>
      <w:proofErr w:type="gramStart"/>
      <w:r w:rsidRPr="003F2BDF">
        <w:rPr>
          <w:rFonts w:ascii="Arial" w:eastAsia="Times New Roman" w:hAnsi="Arial" w:cs="Arial"/>
          <w:color w:val="303836"/>
          <w:sz w:val="12"/>
          <w:szCs w:val="12"/>
          <w:lang w:eastAsia="ru-RU"/>
        </w:rPr>
        <w:t>подія форс-мажору за договірними домовленостями будь-якої із Сторін відносно доступу до газотранспортної системи України, що стосується поставки і прийняття природного газу за Договором.</w:t>
      </w:r>
      <w:proofErr w:type="gramEnd"/>
    </w:p>
    <w:p w:rsidR="003F2BDF" w:rsidRPr="003F2BDF" w:rsidRDefault="003F2BDF" w:rsidP="002B5C78">
      <w:pPr>
        <w:spacing w:after="87" w:line="240" w:lineRule="auto"/>
        <w:jc w:val="both"/>
        <w:rPr>
          <w:rFonts w:ascii="Arial" w:eastAsia="Times New Roman" w:hAnsi="Arial" w:cs="Arial"/>
          <w:color w:val="303836"/>
          <w:sz w:val="12"/>
          <w:szCs w:val="12"/>
          <w:lang w:eastAsia="ru-RU"/>
        </w:rPr>
      </w:pPr>
      <w:r w:rsidRPr="003F2BDF">
        <w:rPr>
          <w:rFonts w:ascii="Arial" w:eastAsia="Times New Roman" w:hAnsi="Arial" w:cs="Arial"/>
          <w:color w:val="303836"/>
          <w:sz w:val="12"/>
          <w:szCs w:val="12"/>
          <w:lang w:eastAsia="ru-RU"/>
        </w:rPr>
        <w:t>13.3.  </w:t>
      </w:r>
      <w:proofErr w:type="gramStart"/>
      <w:r w:rsidRPr="003F2BDF">
        <w:rPr>
          <w:rFonts w:ascii="Arial" w:eastAsia="Times New Roman" w:hAnsi="Arial" w:cs="Arial"/>
          <w:color w:val="303836"/>
          <w:sz w:val="12"/>
          <w:szCs w:val="12"/>
          <w:lang w:eastAsia="ru-RU"/>
        </w:rPr>
        <w:t>Сторона не вважається такою, що порушує будь-яке із своїх зобов’язань за цим Договором, і не несе відповідальність за будь-яку затримку у виконанні або за невиконання будь-яких своїх зобов’язань за цим Договором, якщо таке виконання стає неможливим, зазнає перешкод або затримок внаслідок обставин форс-мажору.</w:t>
      </w:r>
      <w:proofErr w:type="gramEnd"/>
    </w:p>
    <w:p w:rsidR="003F2BDF" w:rsidRPr="003F2BDF" w:rsidRDefault="003F2BDF" w:rsidP="002B5C78">
      <w:pPr>
        <w:spacing w:after="87" w:line="240" w:lineRule="auto"/>
        <w:jc w:val="both"/>
        <w:rPr>
          <w:rFonts w:ascii="Arial" w:eastAsia="Times New Roman" w:hAnsi="Arial" w:cs="Arial"/>
          <w:color w:val="303836"/>
          <w:sz w:val="12"/>
          <w:szCs w:val="12"/>
          <w:lang w:eastAsia="ru-RU"/>
        </w:rPr>
      </w:pPr>
      <w:r w:rsidRPr="003F2BDF">
        <w:rPr>
          <w:rFonts w:ascii="Arial" w:eastAsia="Times New Roman" w:hAnsi="Arial" w:cs="Arial"/>
          <w:color w:val="303836"/>
          <w:sz w:val="12"/>
          <w:szCs w:val="12"/>
          <w:lang w:eastAsia="ru-RU"/>
        </w:rPr>
        <w:t xml:space="preserve">13.4.  Строк виконання зобов'язань за Договором відкладається </w:t>
      </w:r>
      <w:proofErr w:type="gramStart"/>
      <w:r w:rsidRPr="003F2BDF">
        <w:rPr>
          <w:rFonts w:ascii="Arial" w:eastAsia="Times New Roman" w:hAnsi="Arial" w:cs="Arial"/>
          <w:color w:val="303836"/>
          <w:sz w:val="12"/>
          <w:szCs w:val="12"/>
          <w:lang w:eastAsia="ru-RU"/>
        </w:rPr>
        <w:t>на</w:t>
      </w:r>
      <w:proofErr w:type="gramEnd"/>
      <w:r w:rsidRPr="003F2BDF">
        <w:rPr>
          <w:rFonts w:ascii="Arial" w:eastAsia="Times New Roman" w:hAnsi="Arial" w:cs="Arial"/>
          <w:color w:val="303836"/>
          <w:sz w:val="12"/>
          <w:szCs w:val="12"/>
          <w:lang w:eastAsia="ru-RU"/>
        </w:rPr>
        <w:t xml:space="preserve"> строк дії форс-мажорних обставин.</w:t>
      </w:r>
    </w:p>
    <w:p w:rsidR="003F2BDF" w:rsidRPr="003F2BDF" w:rsidRDefault="003F2BDF" w:rsidP="002B5C78">
      <w:pPr>
        <w:spacing w:after="87" w:line="240" w:lineRule="auto"/>
        <w:jc w:val="both"/>
        <w:rPr>
          <w:rFonts w:ascii="Arial" w:eastAsia="Times New Roman" w:hAnsi="Arial" w:cs="Arial"/>
          <w:color w:val="303836"/>
          <w:sz w:val="12"/>
          <w:szCs w:val="12"/>
          <w:lang w:eastAsia="ru-RU"/>
        </w:rPr>
      </w:pPr>
      <w:r w:rsidRPr="003F2BDF">
        <w:rPr>
          <w:rFonts w:ascii="Arial" w:eastAsia="Times New Roman" w:hAnsi="Arial" w:cs="Arial"/>
          <w:color w:val="303836"/>
          <w:sz w:val="12"/>
          <w:szCs w:val="12"/>
          <w:lang w:eastAsia="ru-RU"/>
        </w:rPr>
        <w:t xml:space="preserve">13.5.  Сторони зобов'язані негайно повідомити одна одну про форс-мажорні обставини шляхом направлення повідомлення на електронну пошту, зазначену в п. 11.4 Договору, та протягом 10 (десяти) календарних днів з дня їх виникнення надати </w:t>
      </w:r>
      <w:proofErr w:type="gramStart"/>
      <w:r w:rsidRPr="003F2BDF">
        <w:rPr>
          <w:rFonts w:ascii="Arial" w:eastAsia="Times New Roman" w:hAnsi="Arial" w:cs="Arial"/>
          <w:color w:val="303836"/>
          <w:sz w:val="12"/>
          <w:szCs w:val="12"/>
          <w:lang w:eastAsia="ru-RU"/>
        </w:rPr>
        <w:t>п</w:t>
      </w:r>
      <w:proofErr w:type="gramEnd"/>
      <w:r w:rsidRPr="003F2BDF">
        <w:rPr>
          <w:rFonts w:ascii="Arial" w:eastAsia="Times New Roman" w:hAnsi="Arial" w:cs="Arial"/>
          <w:color w:val="303836"/>
          <w:sz w:val="12"/>
          <w:szCs w:val="12"/>
          <w:lang w:eastAsia="ru-RU"/>
        </w:rPr>
        <w:t>ідтвердні документи щодо їх настання відповідно до чинного законодавства. Засвідчення форс-мажорних обставин здійснюється у встановленому чинним законодавством порядку. Неповідомлення про настання форс-мажорних обставин позбавляє Сторону права посилатися на них як на причину звільнення від відповідальності за невиконання Договору.</w:t>
      </w:r>
    </w:p>
    <w:p w:rsidR="003F2BDF" w:rsidRPr="003F2BDF" w:rsidRDefault="003F2BDF" w:rsidP="002B5C78">
      <w:pPr>
        <w:spacing w:after="87" w:line="240" w:lineRule="auto"/>
        <w:jc w:val="both"/>
        <w:rPr>
          <w:rFonts w:ascii="Arial" w:eastAsia="Times New Roman" w:hAnsi="Arial" w:cs="Arial"/>
          <w:color w:val="303836"/>
          <w:sz w:val="12"/>
          <w:szCs w:val="12"/>
          <w:lang w:eastAsia="ru-RU"/>
        </w:rPr>
      </w:pPr>
      <w:r w:rsidRPr="003F2BDF">
        <w:rPr>
          <w:rFonts w:ascii="Arial" w:eastAsia="Times New Roman" w:hAnsi="Arial" w:cs="Arial"/>
          <w:color w:val="303836"/>
          <w:sz w:val="12"/>
          <w:szCs w:val="12"/>
          <w:lang w:eastAsia="ru-RU"/>
        </w:rPr>
        <w:t xml:space="preserve">13.6. Виникнення обставин форс-мажору не є </w:t>
      </w:r>
      <w:proofErr w:type="gramStart"/>
      <w:r w:rsidRPr="003F2BDF">
        <w:rPr>
          <w:rFonts w:ascii="Arial" w:eastAsia="Times New Roman" w:hAnsi="Arial" w:cs="Arial"/>
          <w:color w:val="303836"/>
          <w:sz w:val="12"/>
          <w:szCs w:val="12"/>
          <w:lang w:eastAsia="ru-RU"/>
        </w:rPr>
        <w:t>п</w:t>
      </w:r>
      <w:proofErr w:type="gramEnd"/>
      <w:r w:rsidRPr="003F2BDF">
        <w:rPr>
          <w:rFonts w:ascii="Arial" w:eastAsia="Times New Roman" w:hAnsi="Arial" w:cs="Arial"/>
          <w:color w:val="303836"/>
          <w:sz w:val="12"/>
          <w:szCs w:val="12"/>
          <w:lang w:eastAsia="ru-RU"/>
        </w:rPr>
        <w:t>ідставою для відмови Споживача від сплати Постачальнику за послуги, які були надані до їх виникнення, крім випадків зупинення роботи банківських установ внаслідок виникнення обставин форс-мажору.</w:t>
      </w:r>
    </w:p>
    <w:p w:rsidR="003F2BDF" w:rsidRPr="003F2BDF" w:rsidRDefault="003F2BDF" w:rsidP="002B5C78">
      <w:pPr>
        <w:spacing w:after="87" w:line="240" w:lineRule="auto"/>
        <w:jc w:val="both"/>
        <w:rPr>
          <w:rFonts w:ascii="Arial" w:eastAsia="Times New Roman" w:hAnsi="Arial" w:cs="Arial"/>
          <w:color w:val="303836"/>
          <w:sz w:val="12"/>
          <w:szCs w:val="12"/>
          <w:lang w:eastAsia="ru-RU"/>
        </w:rPr>
      </w:pPr>
      <w:r w:rsidRPr="003F2BDF">
        <w:rPr>
          <w:rFonts w:ascii="Arial" w:eastAsia="Times New Roman" w:hAnsi="Arial" w:cs="Arial"/>
          <w:color w:val="2D3F53"/>
          <w:sz w:val="12"/>
          <w:lang w:eastAsia="ru-RU"/>
        </w:rPr>
        <w:t> </w:t>
      </w:r>
    </w:p>
    <w:p w:rsidR="003F2BDF" w:rsidRPr="003F2BDF" w:rsidRDefault="003F2BDF" w:rsidP="002B5C78">
      <w:pPr>
        <w:spacing w:after="87" w:line="240" w:lineRule="auto"/>
        <w:jc w:val="both"/>
        <w:rPr>
          <w:rFonts w:ascii="Arial" w:eastAsia="Times New Roman" w:hAnsi="Arial" w:cs="Arial"/>
          <w:color w:val="303836"/>
          <w:sz w:val="12"/>
          <w:szCs w:val="12"/>
          <w:lang w:eastAsia="ru-RU"/>
        </w:rPr>
      </w:pPr>
      <w:r w:rsidRPr="003F2BDF">
        <w:rPr>
          <w:rFonts w:ascii="Arial" w:eastAsia="Times New Roman" w:hAnsi="Arial" w:cs="Arial"/>
          <w:color w:val="2D3F53"/>
          <w:sz w:val="12"/>
          <w:lang w:eastAsia="ru-RU"/>
        </w:rPr>
        <w:t>ХІV. Інші умови</w:t>
      </w:r>
    </w:p>
    <w:p w:rsidR="003F2BDF" w:rsidRPr="003F2BDF" w:rsidRDefault="003F2BDF" w:rsidP="002B5C78">
      <w:pPr>
        <w:spacing w:after="87" w:line="240" w:lineRule="auto"/>
        <w:jc w:val="both"/>
        <w:rPr>
          <w:rFonts w:ascii="Arial" w:eastAsia="Times New Roman" w:hAnsi="Arial" w:cs="Arial"/>
          <w:color w:val="303836"/>
          <w:sz w:val="12"/>
          <w:szCs w:val="12"/>
          <w:lang w:eastAsia="ru-RU"/>
        </w:rPr>
      </w:pPr>
      <w:r w:rsidRPr="003F2BDF">
        <w:rPr>
          <w:rFonts w:ascii="Arial" w:eastAsia="Times New Roman" w:hAnsi="Arial" w:cs="Arial"/>
          <w:color w:val="303836"/>
          <w:sz w:val="12"/>
          <w:szCs w:val="12"/>
          <w:lang w:eastAsia="ru-RU"/>
        </w:rPr>
        <w:t>14.1.  Цей Догові</w:t>
      </w:r>
      <w:proofErr w:type="gramStart"/>
      <w:r w:rsidRPr="003F2BDF">
        <w:rPr>
          <w:rFonts w:ascii="Arial" w:eastAsia="Times New Roman" w:hAnsi="Arial" w:cs="Arial"/>
          <w:color w:val="303836"/>
          <w:sz w:val="12"/>
          <w:szCs w:val="12"/>
          <w:lang w:eastAsia="ru-RU"/>
        </w:rPr>
        <w:t>р</w:t>
      </w:r>
      <w:proofErr w:type="gramEnd"/>
      <w:r w:rsidRPr="003F2BDF">
        <w:rPr>
          <w:rFonts w:ascii="Arial" w:eastAsia="Times New Roman" w:hAnsi="Arial" w:cs="Arial"/>
          <w:color w:val="303836"/>
          <w:sz w:val="12"/>
          <w:szCs w:val="12"/>
          <w:lang w:eastAsia="ru-RU"/>
        </w:rPr>
        <w:t xml:space="preserve"> укладений у 2 (двох) оригінальних примірниках, що мають однакову юридичну силу – по одному примірнику для кожної зі Сторін.</w:t>
      </w:r>
    </w:p>
    <w:p w:rsidR="003F2BDF" w:rsidRPr="003F2BDF" w:rsidRDefault="003F2BDF" w:rsidP="002B5C78">
      <w:pPr>
        <w:spacing w:after="87" w:line="240" w:lineRule="auto"/>
        <w:jc w:val="both"/>
        <w:rPr>
          <w:rFonts w:ascii="Arial" w:eastAsia="Times New Roman" w:hAnsi="Arial" w:cs="Arial"/>
          <w:color w:val="303836"/>
          <w:sz w:val="12"/>
          <w:szCs w:val="12"/>
          <w:lang w:eastAsia="ru-RU"/>
        </w:rPr>
      </w:pPr>
      <w:r w:rsidRPr="003F2BDF">
        <w:rPr>
          <w:rFonts w:ascii="Arial" w:eastAsia="Times New Roman" w:hAnsi="Arial" w:cs="Arial"/>
          <w:color w:val="303836"/>
          <w:sz w:val="12"/>
          <w:szCs w:val="12"/>
          <w:lang w:eastAsia="ru-RU"/>
        </w:rPr>
        <w:t>14.2.  Кожна Сторона гаранту</w:t>
      </w:r>
      <w:proofErr w:type="gramStart"/>
      <w:r w:rsidRPr="003F2BDF">
        <w:rPr>
          <w:rFonts w:ascii="Arial" w:eastAsia="Times New Roman" w:hAnsi="Arial" w:cs="Arial"/>
          <w:color w:val="303836"/>
          <w:sz w:val="12"/>
          <w:szCs w:val="12"/>
          <w:lang w:eastAsia="ru-RU"/>
        </w:rPr>
        <w:t>є,</w:t>
      </w:r>
      <w:proofErr w:type="gramEnd"/>
      <w:r w:rsidRPr="003F2BDF">
        <w:rPr>
          <w:rFonts w:ascii="Arial" w:eastAsia="Times New Roman" w:hAnsi="Arial" w:cs="Arial"/>
          <w:color w:val="303836"/>
          <w:sz w:val="12"/>
          <w:szCs w:val="12"/>
          <w:lang w:eastAsia="ru-RU"/>
        </w:rPr>
        <w:t xml:space="preserve"> що має відповідні повноваження для підписання і виконання цього Договору.</w:t>
      </w:r>
    </w:p>
    <w:p w:rsidR="003F2BDF" w:rsidRPr="003F2BDF" w:rsidRDefault="003F2BDF" w:rsidP="002B5C78">
      <w:pPr>
        <w:spacing w:after="87" w:line="240" w:lineRule="auto"/>
        <w:jc w:val="both"/>
        <w:rPr>
          <w:rFonts w:ascii="Arial" w:eastAsia="Times New Roman" w:hAnsi="Arial" w:cs="Arial"/>
          <w:color w:val="303836"/>
          <w:sz w:val="12"/>
          <w:szCs w:val="12"/>
          <w:lang w:eastAsia="ru-RU"/>
        </w:rPr>
      </w:pPr>
      <w:r w:rsidRPr="003F2BDF">
        <w:rPr>
          <w:rFonts w:ascii="Arial" w:eastAsia="Times New Roman" w:hAnsi="Arial" w:cs="Arial"/>
          <w:color w:val="303836"/>
          <w:sz w:val="12"/>
          <w:szCs w:val="12"/>
          <w:lang w:eastAsia="ru-RU"/>
        </w:rPr>
        <w:t xml:space="preserve">14.3.  Усі зміни та доповнення до Договору оформлюються шляхом укладання додаткових угод до Договору, які </w:t>
      </w:r>
      <w:proofErr w:type="gramStart"/>
      <w:r w:rsidRPr="003F2BDF">
        <w:rPr>
          <w:rFonts w:ascii="Arial" w:eastAsia="Times New Roman" w:hAnsi="Arial" w:cs="Arial"/>
          <w:color w:val="303836"/>
          <w:sz w:val="12"/>
          <w:szCs w:val="12"/>
          <w:lang w:eastAsia="ru-RU"/>
        </w:rPr>
        <w:t>п</w:t>
      </w:r>
      <w:proofErr w:type="gramEnd"/>
      <w:r w:rsidRPr="003F2BDF">
        <w:rPr>
          <w:rFonts w:ascii="Arial" w:eastAsia="Times New Roman" w:hAnsi="Arial" w:cs="Arial"/>
          <w:color w:val="303836"/>
          <w:sz w:val="12"/>
          <w:szCs w:val="12"/>
          <w:lang w:eastAsia="ru-RU"/>
        </w:rPr>
        <w:t>ідписуються повноважними представниками Сторін та скріплюються печатками Сторін, крім випадків визначених у пунктах 14.4 та 14.5 Договору.</w:t>
      </w:r>
    </w:p>
    <w:p w:rsidR="003F2BDF" w:rsidRPr="003F2BDF" w:rsidRDefault="003F2BDF" w:rsidP="002B5C78">
      <w:pPr>
        <w:spacing w:after="87" w:line="240" w:lineRule="auto"/>
        <w:jc w:val="both"/>
        <w:rPr>
          <w:rFonts w:ascii="Arial" w:eastAsia="Times New Roman" w:hAnsi="Arial" w:cs="Arial"/>
          <w:color w:val="303836"/>
          <w:sz w:val="12"/>
          <w:szCs w:val="12"/>
          <w:lang w:eastAsia="ru-RU"/>
        </w:rPr>
      </w:pPr>
      <w:r w:rsidRPr="003F2BDF">
        <w:rPr>
          <w:rFonts w:ascii="Arial" w:eastAsia="Times New Roman" w:hAnsi="Arial" w:cs="Arial"/>
          <w:color w:val="303836"/>
          <w:sz w:val="12"/>
          <w:szCs w:val="12"/>
          <w:lang w:eastAsia="ru-RU"/>
        </w:rPr>
        <w:t>Додаткові угоди та додатки до цього Договору є його невід’ємними частинами Договору.</w:t>
      </w:r>
    </w:p>
    <w:p w:rsidR="003F2BDF" w:rsidRPr="003F2BDF" w:rsidRDefault="003F2BDF" w:rsidP="002B5C78">
      <w:pPr>
        <w:spacing w:after="87" w:line="240" w:lineRule="auto"/>
        <w:jc w:val="both"/>
        <w:rPr>
          <w:rFonts w:ascii="Arial" w:eastAsia="Times New Roman" w:hAnsi="Arial" w:cs="Arial"/>
          <w:color w:val="303836"/>
          <w:sz w:val="12"/>
          <w:szCs w:val="12"/>
          <w:lang w:eastAsia="ru-RU"/>
        </w:rPr>
      </w:pPr>
      <w:r w:rsidRPr="003F2BDF">
        <w:rPr>
          <w:rFonts w:ascii="Arial" w:eastAsia="Times New Roman" w:hAnsi="Arial" w:cs="Arial"/>
          <w:color w:val="303836"/>
          <w:sz w:val="12"/>
          <w:szCs w:val="12"/>
          <w:lang w:eastAsia="ru-RU"/>
        </w:rPr>
        <w:t xml:space="preserve">14.4.  Сторони зобов'язуються повідомляти одна одну у разі прийняття </w:t>
      </w:r>
      <w:proofErr w:type="gramStart"/>
      <w:r w:rsidRPr="003F2BDF">
        <w:rPr>
          <w:rFonts w:ascii="Arial" w:eastAsia="Times New Roman" w:hAnsi="Arial" w:cs="Arial"/>
          <w:color w:val="303836"/>
          <w:sz w:val="12"/>
          <w:szCs w:val="12"/>
          <w:lang w:eastAsia="ru-RU"/>
        </w:rPr>
        <w:t>р</w:t>
      </w:r>
      <w:proofErr w:type="gramEnd"/>
      <w:r w:rsidRPr="003F2BDF">
        <w:rPr>
          <w:rFonts w:ascii="Arial" w:eastAsia="Times New Roman" w:hAnsi="Arial" w:cs="Arial"/>
          <w:color w:val="303836"/>
          <w:sz w:val="12"/>
          <w:szCs w:val="12"/>
          <w:lang w:eastAsia="ru-RU"/>
        </w:rPr>
        <w:t>ішення про ліквідацію, реорганізацію або банкрутство однієї зі Сторін, про зміну своїх платіжних реквізитів, юридичних адрес, номерів телефонів, телефаксів протягом 3 (трьох) календарних днів з дня виникнення відповідних змін шляхом надсилання цінного листа з описом вкладення та повідомленням про вручення.</w:t>
      </w:r>
    </w:p>
    <w:p w:rsidR="003F2BDF" w:rsidRPr="003F2BDF" w:rsidRDefault="003F2BDF" w:rsidP="002B5C78">
      <w:pPr>
        <w:spacing w:after="87" w:line="240" w:lineRule="auto"/>
        <w:jc w:val="both"/>
        <w:rPr>
          <w:rFonts w:ascii="Arial" w:eastAsia="Times New Roman" w:hAnsi="Arial" w:cs="Arial"/>
          <w:color w:val="303836"/>
          <w:sz w:val="12"/>
          <w:szCs w:val="12"/>
          <w:lang w:eastAsia="ru-RU"/>
        </w:rPr>
      </w:pPr>
      <w:r w:rsidRPr="003F2BDF">
        <w:rPr>
          <w:rFonts w:ascii="Arial" w:eastAsia="Times New Roman" w:hAnsi="Arial" w:cs="Arial"/>
          <w:color w:val="303836"/>
          <w:sz w:val="12"/>
          <w:szCs w:val="12"/>
          <w:lang w:eastAsia="ru-RU"/>
        </w:rPr>
        <w:t xml:space="preserve">14.5.  Постачальник має статус платника податку на прибуток </w:t>
      </w:r>
      <w:proofErr w:type="gramStart"/>
      <w:r w:rsidRPr="003F2BDF">
        <w:rPr>
          <w:rFonts w:ascii="Arial" w:eastAsia="Times New Roman" w:hAnsi="Arial" w:cs="Arial"/>
          <w:color w:val="303836"/>
          <w:sz w:val="12"/>
          <w:szCs w:val="12"/>
          <w:lang w:eastAsia="ru-RU"/>
        </w:rPr>
        <w:t>п</w:t>
      </w:r>
      <w:proofErr w:type="gramEnd"/>
      <w:r w:rsidRPr="003F2BDF">
        <w:rPr>
          <w:rFonts w:ascii="Arial" w:eastAsia="Times New Roman" w:hAnsi="Arial" w:cs="Arial"/>
          <w:color w:val="303836"/>
          <w:sz w:val="12"/>
          <w:szCs w:val="12"/>
          <w:lang w:eastAsia="ru-RU"/>
        </w:rPr>
        <w:t>ідприємств на загальних умовах та є платником податку на додану вартість.</w:t>
      </w:r>
    </w:p>
    <w:p w:rsidR="003F2BDF" w:rsidRPr="003F2BDF" w:rsidRDefault="003F2BDF" w:rsidP="002B5C78">
      <w:pPr>
        <w:spacing w:after="87" w:line="240" w:lineRule="auto"/>
        <w:jc w:val="both"/>
        <w:rPr>
          <w:rFonts w:ascii="Arial" w:eastAsia="Times New Roman" w:hAnsi="Arial" w:cs="Arial"/>
          <w:color w:val="303836"/>
          <w:sz w:val="12"/>
          <w:szCs w:val="12"/>
          <w:lang w:eastAsia="ru-RU"/>
        </w:rPr>
      </w:pPr>
      <w:r w:rsidRPr="003F2BDF">
        <w:rPr>
          <w:rFonts w:ascii="Arial" w:eastAsia="Times New Roman" w:hAnsi="Arial" w:cs="Arial"/>
          <w:color w:val="303836"/>
          <w:sz w:val="12"/>
          <w:szCs w:val="12"/>
          <w:lang w:eastAsia="ru-RU"/>
        </w:rPr>
        <w:t xml:space="preserve">   Споживач має статус платника податку на прибуток </w:t>
      </w:r>
      <w:proofErr w:type="gramStart"/>
      <w:r w:rsidRPr="003F2BDF">
        <w:rPr>
          <w:rFonts w:ascii="Arial" w:eastAsia="Times New Roman" w:hAnsi="Arial" w:cs="Arial"/>
          <w:color w:val="303836"/>
          <w:sz w:val="12"/>
          <w:szCs w:val="12"/>
          <w:lang w:eastAsia="ru-RU"/>
        </w:rPr>
        <w:t>п</w:t>
      </w:r>
      <w:proofErr w:type="gramEnd"/>
      <w:r w:rsidRPr="003F2BDF">
        <w:rPr>
          <w:rFonts w:ascii="Arial" w:eastAsia="Times New Roman" w:hAnsi="Arial" w:cs="Arial"/>
          <w:color w:val="303836"/>
          <w:sz w:val="12"/>
          <w:szCs w:val="12"/>
          <w:lang w:eastAsia="ru-RU"/>
        </w:rPr>
        <w:t>ідприємств на загальних умовах та є платником податку на додану вартість.</w:t>
      </w:r>
    </w:p>
    <w:p w:rsidR="003F2BDF" w:rsidRPr="003F2BDF" w:rsidRDefault="003F2BDF" w:rsidP="002B5C78">
      <w:pPr>
        <w:spacing w:after="87" w:line="240" w:lineRule="auto"/>
        <w:jc w:val="both"/>
        <w:rPr>
          <w:rFonts w:ascii="Arial" w:eastAsia="Times New Roman" w:hAnsi="Arial" w:cs="Arial"/>
          <w:color w:val="303836"/>
          <w:sz w:val="12"/>
          <w:szCs w:val="12"/>
          <w:lang w:eastAsia="ru-RU"/>
        </w:rPr>
      </w:pPr>
      <w:r w:rsidRPr="003F2BDF">
        <w:rPr>
          <w:rFonts w:ascii="Arial" w:eastAsia="Times New Roman" w:hAnsi="Arial" w:cs="Arial"/>
          <w:color w:val="303836"/>
          <w:sz w:val="12"/>
          <w:szCs w:val="12"/>
          <w:lang w:eastAsia="ru-RU"/>
        </w:rPr>
        <w:t>   В разі будь-яких змі</w:t>
      </w:r>
      <w:proofErr w:type="gramStart"/>
      <w:r w:rsidRPr="003F2BDF">
        <w:rPr>
          <w:rFonts w:ascii="Arial" w:eastAsia="Times New Roman" w:hAnsi="Arial" w:cs="Arial"/>
          <w:color w:val="303836"/>
          <w:sz w:val="12"/>
          <w:szCs w:val="12"/>
          <w:lang w:eastAsia="ru-RU"/>
        </w:rPr>
        <w:t>н</w:t>
      </w:r>
      <w:proofErr w:type="gramEnd"/>
      <w:r w:rsidRPr="003F2BDF">
        <w:rPr>
          <w:rFonts w:ascii="Arial" w:eastAsia="Times New Roman" w:hAnsi="Arial" w:cs="Arial"/>
          <w:color w:val="303836"/>
          <w:sz w:val="12"/>
          <w:szCs w:val="12"/>
          <w:lang w:eastAsia="ru-RU"/>
        </w:rPr>
        <w:t xml:space="preserve"> </w:t>
      </w:r>
      <w:proofErr w:type="gramStart"/>
      <w:r w:rsidRPr="003F2BDF">
        <w:rPr>
          <w:rFonts w:ascii="Arial" w:eastAsia="Times New Roman" w:hAnsi="Arial" w:cs="Arial"/>
          <w:color w:val="303836"/>
          <w:sz w:val="12"/>
          <w:szCs w:val="12"/>
          <w:lang w:eastAsia="ru-RU"/>
        </w:rPr>
        <w:t>в</w:t>
      </w:r>
      <w:proofErr w:type="gramEnd"/>
      <w:r w:rsidRPr="003F2BDF">
        <w:rPr>
          <w:rFonts w:ascii="Arial" w:eastAsia="Times New Roman" w:hAnsi="Arial" w:cs="Arial"/>
          <w:color w:val="303836"/>
          <w:sz w:val="12"/>
          <w:szCs w:val="12"/>
          <w:lang w:eastAsia="ru-RU"/>
        </w:rPr>
        <w:t xml:space="preserve"> статусі платника податків Сторони зобов’язані повідомити одна одну в термін 3 (трьох) робочих днів з моменту їх виникнення шляхом надсилання цінного листа з описом вкладення та повідомленням про вручення.</w:t>
      </w:r>
    </w:p>
    <w:p w:rsidR="003F2BDF" w:rsidRPr="003F2BDF" w:rsidRDefault="003F2BDF" w:rsidP="002B5C78">
      <w:pPr>
        <w:spacing w:after="87" w:line="240" w:lineRule="auto"/>
        <w:jc w:val="both"/>
        <w:rPr>
          <w:rFonts w:ascii="Arial" w:eastAsia="Times New Roman" w:hAnsi="Arial" w:cs="Arial"/>
          <w:color w:val="303836"/>
          <w:sz w:val="12"/>
          <w:szCs w:val="12"/>
          <w:lang w:eastAsia="ru-RU"/>
        </w:rPr>
      </w:pPr>
      <w:r w:rsidRPr="003F2BDF">
        <w:rPr>
          <w:rFonts w:ascii="Arial" w:eastAsia="Times New Roman" w:hAnsi="Arial" w:cs="Arial"/>
          <w:color w:val="303836"/>
          <w:sz w:val="12"/>
          <w:szCs w:val="12"/>
          <w:lang w:eastAsia="ru-RU"/>
        </w:rPr>
        <w:lastRenderedPageBreak/>
        <w:t xml:space="preserve">14.6.       Враховуючи, що постачання природного газу Споживачу за Договором носить безперервний характер, Постачальник не </w:t>
      </w:r>
      <w:proofErr w:type="gramStart"/>
      <w:r w:rsidRPr="003F2BDF">
        <w:rPr>
          <w:rFonts w:ascii="Arial" w:eastAsia="Times New Roman" w:hAnsi="Arial" w:cs="Arial"/>
          <w:color w:val="303836"/>
          <w:sz w:val="12"/>
          <w:szCs w:val="12"/>
          <w:lang w:eastAsia="ru-RU"/>
        </w:rPr>
        <w:t>п</w:t>
      </w:r>
      <w:proofErr w:type="gramEnd"/>
      <w:r w:rsidRPr="003F2BDF">
        <w:rPr>
          <w:rFonts w:ascii="Arial" w:eastAsia="Times New Roman" w:hAnsi="Arial" w:cs="Arial"/>
          <w:color w:val="303836"/>
          <w:sz w:val="12"/>
          <w:szCs w:val="12"/>
          <w:lang w:eastAsia="ru-RU"/>
        </w:rPr>
        <w:t xml:space="preserve">ізніше останнього дня відповідного розрахункового періоду, протягом якого здійснюється постачання природного газу, складає зведену податкову накладну з урахуванням всього обсягу природного газу, поставленого Споживачу протягом розрахункового періоду. У випадку, якщо станом на дату складання зазначеної податкової накладної сума коштів, що надійшла на поточний рахунок Постачальника як оплата (попередня оплата) за природний газ, перевищує вартість обсягу природного газу, поставленого протягом звітного періоду, таке перевищення вважається попередньою оплатою, на суму якої складається податкова накладна у загальному порядку не </w:t>
      </w:r>
      <w:proofErr w:type="gramStart"/>
      <w:r w:rsidRPr="003F2BDF">
        <w:rPr>
          <w:rFonts w:ascii="Arial" w:eastAsia="Times New Roman" w:hAnsi="Arial" w:cs="Arial"/>
          <w:color w:val="303836"/>
          <w:sz w:val="12"/>
          <w:szCs w:val="12"/>
          <w:lang w:eastAsia="ru-RU"/>
        </w:rPr>
        <w:t>п</w:t>
      </w:r>
      <w:proofErr w:type="gramEnd"/>
      <w:r w:rsidRPr="003F2BDF">
        <w:rPr>
          <w:rFonts w:ascii="Arial" w:eastAsia="Times New Roman" w:hAnsi="Arial" w:cs="Arial"/>
          <w:color w:val="303836"/>
          <w:sz w:val="12"/>
          <w:szCs w:val="12"/>
          <w:lang w:eastAsia="ru-RU"/>
        </w:rPr>
        <w:t>ізніше останнього дня такого звітного періоду.</w:t>
      </w:r>
    </w:p>
    <w:p w:rsidR="003F2BDF" w:rsidRPr="003F2BDF" w:rsidRDefault="003F2BDF" w:rsidP="002B5C78">
      <w:pPr>
        <w:spacing w:after="87" w:line="240" w:lineRule="auto"/>
        <w:jc w:val="both"/>
        <w:rPr>
          <w:rFonts w:ascii="Arial" w:eastAsia="Times New Roman" w:hAnsi="Arial" w:cs="Arial"/>
          <w:color w:val="303836"/>
          <w:sz w:val="12"/>
          <w:szCs w:val="12"/>
          <w:lang w:eastAsia="ru-RU"/>
        </w:rPr>
      </w:pPr>
      <w:r w:rsidRPr="003F2BDF">
        <w:rPr>
          <w:rFonts w:ascii="Arial" w:eastAsia="Times New Roman" w:hAnsi="Arial" w:cs="Arial"/>
          <w:color w:val="303836"/>
          <w:sz w:val="12"/>
          <w:szCs w:val="12"/>
          <w:lang w:eastAsia="ru-RU"/>
        </w:rPr>
        <w:t xml:space="preserve">14.7.  Сторони домовились, що строк, у межах якого Сторони можуть звернутись до суду з вимогою про захист своїх прав за Договором (строк позовної давності), у тому числі щодо стягнення основної заборгованості, інфляційних нарахувань, відсотків </w:t>
      </w:r>
      <w:proofErr w:type="gramStart"/>
      <w:r w:rsidRPr="003F2BDF">
        <w:rPr>
          <w:rFonts w:ascii="Arial" w:eastAsia="Times New Roman" w:hAnsi="Arial" w:cs="Arial"/>
          <w:color w:val="303836"/>
          <w:sz w:val="12"/>
          <w:szCs w:val="12"/>
          <w:lang w:eastAsia="ru-RU"/>
        </w:rPr>
        <w:t>р</w:t>
      </w:r>
      <w:proofErr w:type="gramEnd"/>
      <w:r w:rsidRPr="003F2BDF">
        <w:rPr>
          <w:rFonts w:ascii="Arial" w:eastAsia="Times New Roman" w:hAnsi="Arial" w:cs="Arial"/>
          <w:color w:val="303836"/>
          <w:sz w:val="12"/>
          <w:szCs w:val="12"/>
          <w:lang w:eastAsia="ru-RU"/>
        </w:rPr>
        <w:t>ічних за Договором та стягненню штрафних (фінансових) санкцій, відшкодування збитків, встановлюються тривалістю у 3 (три) роки.</w:t>
      </w:r>
    </w:p>
    <w:p w:rsidR="003F2BDF" w:rsidRPr="003F2BDF" w:rsidRDefault="003F2BDF" w:rsidP="002B5C78">
      <w:pPr>
        <w:spacing w:after="87" w:line="240" w:lineRule="auto"/>
        <w:jc w:val="both"/>
        <w:rPr>
          <w:rFonts w:ascii="Arial" w:eastAsia="Times New Roman" w:hAnsi="Arial" w:cs="Arial"/>
          <w:color w:val="303836"/>
          <w:sz w:val="12"/>
          <w:szCs w:val="12"/>
          <w:lang w:eastAsia="ru-RU"/>
        </w:rPr>
      </w:pPr>
      <w:r w:rsidRPr="003F2BDF">
        <w:rPr>
          <w:rFonts w:ascii="Arial" w:eastAsia="Times New Roman" w:hAnsi="Arial" w:cs="Arial"/>
          <w:color w:val="303836"/>
          <w:sz w:val="12"/>
          <w:szCs w:val="12"/>
          <w:lang w:eastAsia="ru-RU"/>
        </w:rPr>
        <w:t>14.8.  Постачальник має право в односторонньому порядку розірвати цей Догові</w:t>
      </w:r>
      <w:proofErr w:type="gramStart"/>
      <w:r w:rsidRPr="003F2BDF">
        <w:rPr>
          <w:rFonts w:ascii="Arial" w:eastAsia="Times New Roman" w:hAnsi="Arial" w:cs="Arial"/>
          <w:color w:val="303836"/>
          <w:sz w:val="12"/>
          <w:szCs w:val="12"/>
          <w:lang w:eastAsia="ru-RU"/>
        </w:rPr>
        <w:t>р</w:t>
      </w:r>
      <w:proofErr w:type="gramEnd"/>
      <w:r w:rsidRPr="003F2BDF">
        <w:rPr>
          <w:rFonts w:ascii="Arial" w:eastAsia="Times New Roman" w:hAnsi="Arial" w:cs="Arial"/>
          <w:color w:val="303836"/>
          <w:sz w:val="12"/>
          <w:szCs w:val="12"/>
          <w:lang w:eastAsia="ru-RU"/>
        </w:rPr>
        <w:t xml:space="preserve"> у разі невиконання Споживачем зобовʼязань Договором шляхом надання письмового повідомлення Споживачу за 10 (десять) робочих днів до дати розірвання Договору.</w:t>
      </w:r>
    </w:p>
    <w:p w:rsidR="003F2BDF" w:rsidRPr="003F2BDF" w:rsidRDefault="003F2BDF" w:rsidP="002B5C78">
      <w:pPr>
        <w:spacing w:after="87" w:line="240" w:lineRule="auto"/>
        <w:jc w:val="both"/>
        <w:rPr>
          <w:rFonts w:ascii="Arial" w:eastAsia="Times New Roman" w:hAnsi="Arial" w:cs="Arial"/>
          <w:color w:val="303836"/>
          <w:sz w:val="12"/>
          <w:szCs w:val="12"/>
          <w:lang w:eastAsia="ru-RU"/>
        </w:rPr>
      </w:pPr>
      <w:r w:rsidRPr="003F2BDF">
        <w:rPr>
          <w:rFonts w:ascii="Arial" w:eastAsia="Times New Roman" w:hAnsi="Arial" w:cs="Arial"/>
          <w:color w:val="303836"/>
          <w:sz w:val="12"/>
          <w:szCs w:val="12"/>
          <w:lang w:eastAsia="ru-RU"/>
        </w:rPr>
        <w:t xml:space="preserve">14.9.  Розірвання Договору, </w:t>
      </w:r>
      <w:proofErr w:type="gramStart"/>
      <w:r w:rsidRPr="003F2BDF">
        <w:rPr>
          <w:rFonts w:ascii="Arial" w:eastAsia="Times New Roman" w:hAnsi="Arial" w:cs="Arial"/>
          <w:color w:val="303836"/>
          <w:sz w:val="12"/>
          <w:szCs w:val="12"/>
          <w:lang w:eastAsia="ru-RU"/>
        </w:rPr>
        <w:t>в</w:t>
      </w:r>
      <w:proofErr w:type="gramEnd"/>
      <w:r w:rsidRPr="003F2BDF">
        <w:rPr>
          <w:rFonts w:ascii="Arial" w:eastAsia="Times New Roman" w:hAnsi="Arial" w:cs="Arial"/>
          <w:color w:val="303836"/>
          <w:sz w:val="12"/>
          <w:szCs w:val="12"/>
          <w:lang w:eastAsia="ru-RU"/>
        </w:rPr>
        <w:t xml:space="preserve"> тому числі за ініціативою Постачальника, не звільняє Сторони від обов’язку виконання своїх фінансових зобовʼязань за Договором.</w:t>
      </w:r>
    </w:p>
    <w:p w:rsidR="003F2BDF" w:rsidRPr="003F2BDF" w:rsidRDefault="003F2BDF" w:rsidP="002B5C78">
      <w:pPr>
        <w:spacing w:after="87" w:line="240" w:lineRule="auto"/>
        <w:jc w:val="both"/>
        <w:rPr>
          <w:rFonts w:ascii="Arial" w:eastAsia="Times New Roman" w:hAnsi="Arial" w:cs="Arial"/>
          <w:color w:val="303836"/>
          <w:sz w:val="12"/>
          <w:szCs w:val="12"/>
          <w:lang w:eastAsia="ru-RU"/>
        </w:rPr>
      </w:pPr>
      <w:r w:rsidRPr="003F2BDF">
        <w:rPr>
          <w:rFonts w:ascii="Arial" w:eastAsia="Times New Roman" w:hAnsi="Arial" w:cs="Arial"/>
          <w:color w:val="303836"/>
          <w:sz w:val="12"/>
          <w:szCs w:val="12"/>
          <w:lang w:eastAsia="ru-RU"/>
        </w:rPr>
        <w:t>14.10.   Сторони не можуть права передавати свої права та обов’язки за Договором треті</w:t>
      </w:r>
      <w:proofErr w:type="gramStart"/>
      <w:r w:rsidRPr="003F2BDF">
        <w:rPr>
          <w:rFonts w:ascii="Arial" w:eastAsia="Times New Roman" w:hAnsi="Arial" w:cs="Arial"/>
          <w:color w:val="303836"/>
          <w:sz w:val="12"/>
          <w:szCs w:val="12"/>
          <w:lang w:eastAsia="ru-RU"/>
        </w:rPr>
        <w:t>м</w:t>
      </w:r>
      <w:proofErr w:type="gramEnd"/>
      <w:r w:rsidRPr="003F2BDF">
        <w:rPr>
          <w:rFonts w:ascii="Arial" w:eastAsia="Times New Roman" w:hAnsi="Arial" w:cs="Arial"/>
          <w:color w:val="303836"/>
          <w:sz w:val="12"/>
          <w:szCs w:val="12"/>
          <w:lang w:eastAsia="ru-RU"/>
        </w:rPr>
        <w:t xml:space="preserve"> особам без письмової згоди іншої Сторони Договору.</w:t>
      </w:r>
    </w:p>
    <w:p w:rsidR="003F2BDF" w:rsidRPr="003F2BDF" w:rsidRDefault="003F2BDF" w:rsidP="002B5C78">
      <w:pPr>
        <w:spacing w:after="87" w:line="240" w:lineRule="auto"/>
        <w:jc w:val="both"/>
        <w:rPr>
          <w:rFonts w:ascii="Arial" w:eastAsia="Times New Roman" w:hAnsi="Arial" w:cs="Arial"/>
          <w:color w:val="303836"/>
          <w:sz w:val="12"/>
          <w:szCs w:val="12"/>
          <w:lang w:eastAsia="ru-RU"/>
        </w:rPr>
      </w:pPr>
      <w:r w:rsidRPr="003F2BDF">
        <w:rPr>
          <w:rFonts w:ascii="Arial" w:eastAsia="Times New Roman" w:hAnsi="Arial" w:cs="Arial"/>
          <w:color w:val="303836"/>
          <w:sz w:val="12"/>
          <w:szCs w:val="12"/>
          <w:lang w:eastAsia="ru-RU"/>
        </w:rPr>
        <w:t xml:space="preserve">14.11.   Усі умови Договору є конфіденційними та не можуть у будь-який спосіб передаватися чи розголошуватися </w:t>
      </w:r>
      <w:proofErr w:type="gramStart"/>
      <w:r w:rsidRPr="003F2BDF">
        <w:rPr>
          <w:rFonts w:ascii="Arial" w:eastAsia="Times New Roman" w:hAnsi="Arial" w:cs="Arial"/>
          <w:color w:val="303836"/>
          <w:sz w:val="12"/>
          <w:szCs w:val="12"/>
          <w:lang w:eastAsia="ru-RU"/>
        </w:rPr>
        <w:t>будь-як</w:t>
      </w:r>
      <w:proofErr w:type="gramEnd"/>
      <w:r w:rsidRPr="003F2BDF">
        <w:rPr>
          <w:rFonts w:ascii="Arial" w:eastAsia="Times New Roman" w:hAnsi="Arial" w:cs="Arial"/>
          <w:color w:val="303836"/>
          <w:sz w:val="12"/>
          <w:szCs w:val="12"/>
          <w:lang w:eastAsia="ru-RU"/>
        </w:rPr>
        <w:t>ій третій стороні, за винятком випадків, передбачених законодавством, або за письмової згоди іншої Сторони.</w:t>
      </w:r>
    </w:p>
    <w:p w:rsidR="003F2BDF" w:rsidRPr="003F2BDF" w:rsidRDefault="003F2BDF" w:rsidP="002B5C78">
      <w:pPr>
        <w:spacing w:after="87" w:line="240" w:lineRule="auto"/>
        <w:jc w:val="both"/>
        <w:rPr>
          <w:rFonts w:ascii="Arial" w:eastAsia="Times New Roman" w:hAnsi="Arial" w:cs="Arial"/>
          <w:color w:val="303836"/>
          <w:sz w:val="12"/>
          <w:szCs w:val="12"/>
          <w:lang w:eastAsia="ru-RU"/>
        </w:rPr>
      </w:pPr>
      <w:r w:rsidRPr="003F2BDF">
        <w:rPr>
          <w:rFonts w:ascii="Arial" w:eastAsia="Times New Roman" w:hAnsi="Arial" w:cs="Arial"/>
          <w:color w:val="303836"/>
          <w:sz w:val="12"/>
          <w:szCs w:val="12"/>
          <w:lang w:eastAsia="ru-RU"/>
        </w:rPr>
        <w:t xml:space="preserve">14.12.   </w:t>
      </w:r>
      <w:proofErr w:type="gramStart"/>
      <w:r w:rsidRPr="003F2BDF">
        <w:rPr>
          <w:rFonts w:ascii="Arial" w:eastAsia="Times New Roman" w:hAnsi="Arial" w:cs="Arial"/>
          <w:color w:val="303836"/>
          <w:sz w:val="12"/>
          <w:szCs w:val="12"/>
          <w:lang w:eastAsia="ru-RU"/>
        </w:rPr>
        <w:t>Сторона не вважається такою, що порушує зобов’язання конфіденційності відповідно до пункту 14.12 Договору, якщо конфіденційна інформація розголошується відповідно до умов та в порядку, визначених в нормативно-правових актах, що регулюють правовідносини між суб'єктами ринку природного газу, та/або цьому Договорі, а також надається компетентним органам</w:t>
      </w:r>
      <w:proofErr w:type="gramEnd"/>
      <w:r w:rsidRPr="003F2BDF">
        <w:rPr>
          <w:rFonts w:ascii="Arial" w:eastAsia="Times New Roman" w:hAnsi="Arial" w:cs="Arial"/>
          <w:color w:val="303836"/>
          <w:sz w:val="12"/>
          <w:szCs w:val="12"/>
          <w:lang w:eastAsia="ru-RU"/>
        </w:rPr>
        <w:t xml:space="preserve"> влади відповідно до порядку та в частині, встановлених законодавчими актами, співробітникам Сторони, для яких така інформація є необхідною для виконання завдань відповідно до їх функцій, а також учасникам ринку природного газу відповідно до порядку та </w:t>
      </w:r>
      <w:proofErr w:type="gramStart"/>
      <w:r w:rsidRPr="003F2BDF">
        <w:rPr>
          <w:rFonts w:ascii="Arial" w:eastAsia="Times New Roman" w:hAnsi="Arial" w:cs="Arial"/>
          <w:color w:val="303836"/>
          <w:sz w:val="12"/>
          <w:szCs w:val="12"/>
          <w:lang w:eastAsia="ru-RU"/>
        </w:rPr>
        <w:t>в</w:t>
      </w:r>
      <w:proofErr w:type="gramEnd"/>
      <w:r w:rsidRPr="003F2BDF">
        <w:rPr>
          <w:rFonts w:ascii="Arial" w:eastAsia="Times New Roman" w:hAnsi="Arial" w:cs="Arial"/>
          <w:color w:val="303836"/>
          <w:sz w:val="12"/>
          <w:szCs w:val="12"/>
          <w:lang w:eastAsia="ru-RU"/>
        </w:rPr>
        <w:t xml:space="preserve"> частині, передбачених нормативно-правовими актами.</w:t>
      </w:r>
    </w:p>
    <w:p w:rsidR="003F2BDF" w:rsidRPr="003F2BDF" w:rsidRDefault="003F2BDF" w:rsidP="002B5C78">
      <w:pPr>
        <w:spacing w:after="87" w:line="240" w:lineRule="auto"/>
        <w:jc w:val="both"/>
        <w:rPr>
          <w:rFonts w:ascii="Arial" w:eastAsia="Times New Roman" w:hAnsi="Arial" w:cs="Arial"/>
          <w:color w:val="303836"/>
          <w:sz w:val="12"/>
          <w:szCs w:val="12"/>
          <w:lang w:eastAsia="ru-RU"/>
        </w:rPr>
      </w:pPr>
      <w:r w:rsidRPr="003F2BDF">
        <w:rPr>
          <w:rFonts w:ascii="Arial" w:eastAsia="Times New Roman" w:hAnsi="Arial" w:cs="Arial"/>
          <w:color w:val="303836"/>
          <w:sz w:val="12"/>
          <w:szCs w:val="12"/>
          <w:lang w:eastAsia="ru-RU"/>
        </w:rPr>
        <w:t>14.13.   Сторони мають право на збі</w:t>
      </w:r>
      <w:proofErr w:type="gramStart"/>
      <w:r w:rsidRPr="003F2BDF">
        <w:rPr>
          <w:rFonts w:ascii="Arial" w:eastAsia="Times New Roman" w:hAnsi="Arial" w:cs="Arial"/>
          <w:color w:val="303836"/>
          <w:sz w:val="12"/>
          <w:szCs w:val="12"/>
          <w:lang w:eastAsia="ru-RU"/>
        </w:rPr>
        <w:t>р</w:t>
      </w:r>
      <w:proofErr w:type="gramEnd"/>
      <w:r w:rsidRPr="003F2BDF">
        <w:rPr>
          <w:rFonts w:ascii="Arial" w:eastAsia="Times New Roman" w:hAnsi="Arial" w:cs="Arial"/>
          <w:color w:val="303836"/>
          <w:sz w:val="12"/>
          <w:szCs w:val="12"/>
          <w:lang w:eastAsia="ru-RU"/>
        </w:rPr>
        <w:t xml:space="preserve"> та обробку персональних даних в межах виконання зобов’язань за Договором. Факт </w:t>
      </w:r>
      <w:proofErr w:type="gramStart"/>
      <w:r w:rsidRPr="003F2BDF">
        <w:rPr>
          <w:rFonts w:ascii="Arial" w:eastAsia="Times New Roman" w:hAnsi="Arial" w:cs="Arial"/>
          <w:color w:val="303836"/>
          <w:sz w:val="12"/>
          <w:szCs w:val="12"/>
          <w:lang w:eastAsia="ru-RU"/>
        </w:rPr>
        <w:t>п</w:t>
      </w:r>
      <w:proofErr w:type="gramEnd"/>
      <w:r w:rsidRPr="003F2BDF">
        <w:rPr>
          <w:rFonts w:ascii="Arial" w:eastAsia="Times New Roman" w:hAnsi="Arial" w:cs="Arial"/>
          <w:color w:val="303836"/>
          <w:sz w:val="12"/>
          <w:szCs w:val="12"/>
          <w:lang w:eastAsia="ru-RU"/>
        </w:rPr>
        <w:t>ідписання Договору свідчить про отримання згоди і повідомлення для кожної зі Сторін договору про збір та обробку персональних даних. Жодна зі Сторін не має права передавати свої права та обов’язки за Договором треті</w:t>
      </w:r>
      <w:proofErr w:type="gramStart"/>
      <w:r w:rsidRPr="003F2BDF">
        <w:rPr>
          <w:rFonts w:ascii="Arial" w:eastAsia="Times New Roman" w:hAnsi="Arial" w:cs="Arial"/>
          <w:color w:val="303836"/>
          <w:sz w:val="12"/>
          <w:szCs w:val="12"/>
          <w:lang w:eastAsia="ru-RU"/>
        </w:rPr>
        <w:t>м</w:t>
      </w:r>
      <w:proofErr w:type="gramEnd"/>
      <w:r w:rsidRPr="003F2BDF">
        <w:rPr>
          <w:rFonts w:ascii="Arial" w:eastAsia="Times New Roman" w:hAnsi="Arial" w:cs="Arial"/>
          <w:color w:val="303836"/>
          <w:sz w:val="12"/>
          <w:szCs w:val="12"/>
          <w:lang w:eastAsia="ru-RU"/>
        </w:rPr>
        <w:t xml:space="preserve"> особам без письмової згоди на це іншої Сторони.</w:t>
      </w:r>
    </w:p>
    <w:p w:rsidR="003F2BDF" w:rsidRPr="003F2BDF" w:rsidRDefault="003F2BDF" w:rsidP="002B5C78">
      <w:pPr>
        <w:spacing w:after="87" w:line="240" w:lineRule="auto"/>
        <w:jc w:val="both"/>
        <w:rPr>
          <w:rFonts w:ascii="Arial" w:eastAsia="Times New Roman" w:hAnsi="Arial" w:cs="Arial"/>
          <w:color w:val="303836"/>
          <w:sz w:val="12"/>
          <w:szCs w:val="12"/>
          <w:lang w:eastAsia="ru-RU"/>
        </w:rPr>
      </w:pPr>
      <w:r w:rsidRPr="003F2BDF">
        <w:rPr>
          <w:rFonts w:ascii="Arial" w:eastAsia="Times New Roman" w:hAnsi="Arial" w:cs="Arial"/>
          <w:color w:val="2D3F53"/>
          <w:sz w:val="12"/>
          <w:lang w:eastAsia="ru-RU"/>
        </w:rPr>
        <w:t> </w:t>
      </w:r>
    </w:p>
    <w:p w:rsidR="003F2BDF" w:rsidRPr="003F2BDF" w:rsidRDefault="003F2BDF" w:rsidP="002B5C78">
      <w:pPr>
        <w:spacing w:after="87" w:line="240" w:lineRule="auto"/>
        <w:jc w:val="both"/>
        <w:rPr>
          <w:rFonts w:ascii="Arial" w:eastAsia="Times New Roman" w:hAnsi="Arial" w:cs="Arial"/>
          <w:color w:val="303836"/>
          <w:sz w:val="12"/>
          <w:szCs w:val="12"/>
          <w:lang w:eastAsia="ru-RU"/>
        </w:rPr>
      </w:pPr>
      <w:r w:rsidRPr="003F2BDF">
        <w:rPr>
          <w:rFonts w:ascii="Arial" w:eastAsia="Times New Roman" w:hAnsi="Arial" w:cs="Arial"/>
          <w:color w:val="2D3F53"/>
          <w:sz w:val="12"/>
          <w:lang w:eastAsia="ru-RU"/>
        </w:rPr>
        <w:t>XV. Строк дії Договору</w:t>
      </w:r>
    </w:p>
    <w:p w:rsidR="003F2BDF" w:rsidRPr="003F2BDF" w:rsidRDefault="003F2BDF" w:rsidP="002B5C78">
      <w:pPr>
        <w:spacing w:after="87" w:line="240" w:lineRule="auto"/>
        <w:jc w:val="both"/>
        <w:rPr>
          <w:rFonts w:ascii="Arial" w:eastAsia="Times New Roman" w:hAnsi="Arial" w:cs="Arial"/>
          <w:color w:val="303836"/>
          <w:sz w:val="12"/>
          <w:szCs w:val="12"/>
          <w:lang w:eastAsia="ru-RU"/>
        </w:rPr>
      </w:pPr>
      <w:r w:rsidRPr="003F2BDF">
        <w:rPr>
          <w:rFonts w:ascii="Arial" w:eastAsia="Times New Roman" w:hAnsi="Arial" w:cs="Arial"/>
          <w:color w:val="303836"/>
          <w:sz w:val="12"/>
          <w:szCs w:val="12"/>
          <w:lang w:eastAsia="ru-RU"/>
        </w:rPr>
        <w:t>15.1.            Цей Догові</w:t>
      </w:r>
      <w:proofErr w:type="gramStart"/>
      <w:r w:rsidRPr="003F2BDF">
        <w:rPr>
          <w:rFonts w:ascii="Arial" w:eastAsia="Times New Roman" w:hAnsi="Arial" w:cs="Arial"/>
          <w:color w:val="303836"/>
          <w:sz w:val="12"/>
          <w:szCs w:val="12"/>
          <w:lang w:eastAsia="ru-RU"/>
        </w:rPr>
        <w:t>р</w:t>
      </w:r>
      <w:proofErr w:type="gramEnd"/>
      <w:r w:rsidRPr="003F2BDF">
        <w:rPr>
          <w:rFonts w:ascii="Arial" w:eastAsia="Times New Roman" w:hAnsi="Arial" w:cs="Arial"/>
          <w:color w:val="303836"/>
          <w:sz w:val="12"/>
          <w:szCs w:val="12"/>
          <w:lang w:eastAsia="ru-RU"/>
        </w:rPr>
        <w:t xml:space="preserve"> набуває чинності з дати його підписання та діє в частині постачання природного газу з ________ 201__ року по _____________ 201__ року, а в частині здійснення розрахунків між Сторонами - до повного їх здійснення.</w:t>
      </w:r>
    </w:p>
    <w:p w:rsidR="003F2BDF" w:rsidRPr="003F2BDF" w:rsidRDefault="003F2BDF" w:rsidP="002B5C78">
      <w:pPr>
        <w:spacing w:after="87" w:line="240" w:lineRule="auto"/>
        <w:jc w:val="both"/>
        <w:rPr>
          <w:rFonts w:ascii="Arial" w:eastAsia="Times New Roman" w:hAnsi="Arial" w:cs="Arial"/>
          <w:color w:val="303836"/>
          <w:sz w:val="12"/>
          <w:szCs w:val="12"/>
          <w:lang w:eastAsia="ru-RU"/>
        </w:rPr>
      </w:pPr>
      <w:r w:rsidRPr="003F2BDF">
        <w:rPr>
          <w:rFonts w:ascii="Arial" w:eastAsia="Times New Roman" w:hAnsi="Arial" w:cs="Arial"/>
          <w:color w:val="303836"/>
          <w:sz w:val="12"/>
          <w:szCs w:val="12"/>
          <w:lang w:eastAsia="ru-RU"/>
        </w:rPr>
        <w:t> </w:t>
      </w:r>
    </w:p>
    <w:p w:rsidR="003F2BDF" w:rsidRPr="003F2BDF" w:rsidRDefault="003F2BDF" w:rsidP="002B5C78">
      <w:pPr>
        <w:spacing w:after="87" w:line="240" w:lineRule="auto"/>
        <w:jc w:val="both"/>
        <w:rPr>
          <w:rFonts w:ascii="Arial" w:eastAsia="Times New Roman" w:hAnsi="Arial" w:cs="Arial"/>
          <w:color w:val="303836"/>
          <w:sz w:val="12"/>
          <w:szCs w:val="12"/>
          <w:lang w:eastAsia="ru-RU"/>
        </w:rPr>
      </w:pPr>
      <w:r w:rsidRPr="003F2BDF">
        <w:rPr>
          <w:rFonts w:ascii="Arial" w:eastAsia="Times New Roman" w:hAnsi="Arial" w:cs="Arial"/>
          <w:color w:val="303836"/>
          <w:sz w:val="12"/>
          <w:szCs w:val="12"/>
          <w:lang w:eastAsia="ru-RU"/>
        </w:rPr>
        <w:t xml:space="preserve">Додаток </w:t>
      </w:r>
      <w:proofErr w:type="gramStart"/>
      <w:r w:rsidRPr="003F2BDF">
        <w:rPr>
          <w:rFonts w:ascii="Arial" w:eastAsia="Times New Roman" w:hAnsi="Arial" w:cs="Arial"/>
          <w:color w:val="303836"/>
          <w:sz w:val="12"/>
          <w:szCs w:val="12"/>
          <w:lang w:eastAsia="ru-RU"/>
        </w:rPr>
        <w:t>до</w:t>
      </w:r>
      <w:proofErr w:type="gramEnd"/>
      <w:r w:rsidRPr="003F2BDF">
        <w:rPr>
          <w:rFonts w:ascii="Arial" w:eastAsia="Times New Roman" w:hAnsi="Arial" w:cs="Arial"/>
          <w:color w:val="303836"/>
          <w:sz w:val="12"/>
          <w:szCs w:val="12"/>
          <w:lang w:eastAsia="ru-RU"/>
        </w:rPr>
        <w:t xml:space="preserve"> Договору:</w:t>
      </w:r>
    </w:p>
    <w:p w:rsidR="003F2BDF" w:rsidRPr="003F2BDF" w:rsidRDefault="003F2BDF" w:rsidP="002B5C78">
      <w:pPr>
        <w:spacing w:after="87" w:line="240" w:lineRule="auto"/>
        <w:jc w:val="both"/>
        <w:rPr>
          <w:rFonts w:ascii="Arial" w:eastAsia="Times New Roman" w:hAnsi="Arial" w:cs="Arial"/>
          <w:color w:val="303836"/>
          <w:sz w:val="12"/>
          <w:szCs w:val="12"/>
          <w:lang w:eastAsia="ru-RU"/>
        </w:rPr>
      </w:pPr>
      <w:r w:rsidRPr="003F2BDF">
        <w:rPr>
          <w:rFonts w:ascii="Arial" w:eastAsia="Times New Roman" w:hAnsi="Arial" w:cs="Arial"/>
          <w:color w:val="303836"/>
          <w:sz w:val="12"/>
          <w:szCs w:val="12"/>
          <w:lang w:eastAsia="ru-RU"/>
        </w:rPr>
        <w:t xml:space="preserve">1. Договірні планові обсяги </w:t>
      </w:r>
      <w:proofErr w:type="gramStart"/>
      <w:r w:rsidRPr="003F2BDF">
        <w:rPr>
          <w:rFonts w:ascii="Arial" w:eastAsia="Times New Roman" w:hAnsi="Arial" w:cs="Arial"/>
          <w:color w:val="303836"/>
          <w:sz w:val="12"/>
          <w:szCs w:val="12"/>
          <w:lang w:eastAsia="ru-RU"/>
        </w:rPr>
        <w:t>природного</w:t>
      </w:r>
      <w:proofErr w:type="gramEnd"/>
      <w:r w:rsidRPr="003F2BDF">
        <w:rPr>
          <w:rFonts w:ascii="Arial" w:eastAsia="Times New Roman" w:hAnsi="Arial" w:cs="Arial"/>
          <w:color w:val="303836"/>
          <w:sz w:val="12"/>
          <w:szCs w:val="12"/>
          <w:lang w:eastAsia="ru-RU"/>
        </w:rPr>
        <w:t xml:space="preserve"> газу (Додаток № 1).</w:t>
      </w:r>
    </w:p>
    <w:p w:rsidR="003F2BDF" w:rsidRPr="003F2BDF" w:rsidRDefault="003F2BDF" w:rsidP="002B5C78">
      <w:pPr>
        <w:spacing w:after="87" w:line="240" w:lineRule="auto"/>
        <w:jc w:val="both"/>
        <w:rPr>
          <w:rFonts w:ascii="Arial" w:eastAsia="Times New Roman" w:hAnsi="Arial" w:cs="Arial"/>
          <w:color w:val="303836"/>
          <w:sz w:val="12"/>
          <w:szCs w:val="12"/>
          <w:lang w:eastAsia="ru-RU"/>
        </w:rPr>
      </w:pPr>
      <w:r w:rsidRPr="003F2BDF">
        <w:rPr>
          <w:rFonts w:ascii="Arial" w:eastAsia="Times New Roman" w:hAnsi="Arial" w:cs="Arial"/>
          <w:color w:val="303836"/>
          <w:sz w:val="12"/>
          <w:szCs w:val="12"/>
          <w:lang w:eastAsia="ru-RU"/>
        </w:rPr>
        <w:t> </w:t>
      </w:r>
    </w:p>
    <w:p w:rsidR="003F2BDF" w:rsidRPr="003F2BDF" w:rsidRDefault="003F2BDF" w:rsidP="003F2BDF">
      <w:pPr>
        <w:spacing w:after="87" w:line="240" w:lineRule="auto"/>
        <w:jc w:val="center"/>
        <w:rPr>
          <w:rFonts w:ascii="Arial" w:eastAsia="Times New Roman" w:hAnsi="Arial" w:cs="Arial"/>
          <w:color w:val="303836"/>
          <w:sz w:val="12"/>
          <w:szCs w:val="12"/>
          <w:lang w:eastAsia="ru-RU"/>
        </w:rPr>
      </w:pPr>
      <w:r w:rsidRPr="003F2BDF">
        <w:rPr>
          <w:rFonts w:ascii="Arial" w:eastAsia="Times New Roman" w:hAnsi="Arial" w:cs="Arial"/>
          <w:color w:val="303836"/>
          <w:sz w:val="12"/>
          <w:szCs w:val="12"/>
          <w:lang w:eastAsia="ru-RU"/>
        </w:rPr>
        <w:t>        </w:t>
      </w:r>
      <w:r w:rsidRPr="003F2BDF">
        <w:rPr>
          <w:rFonts w:ascii="Arial" w:eastAsia="Times New Roman" w:hAnsi="Arial" w:cs="Arial"/>
          <w:color w:val="2D3F53"/>
          <w:sz w:val="12"/>
          <w:lang w:eastAsia="ru-RU"/>
        </w:rPr>
        <w:t>XV. Місцезнаходження та банківські реквізити Сторін</w:t>
      </w:r>
    </w:p>
    <w:tbl>
      <w:tblPr>
        <w:tblW w:w="9930" w:type="dxa"/>
        <w:tblCellMar>
          <w:left w:w="0" w:type="dxa"/>
          <w:right w:w="0" w:type="dxa"/>
        </w:tblCellMar>
        <w:tblLook w:val="04A0"/>
      </w:tblPr>
      <w:tblGrid>
        <w:gridCol w:w="4830"/>
        <w:gridCol w:w="5100"/>
      </w:tblGrid>
      <w:tr w:rsidR="003F2BDF" w:rsidRPr="003F2BDF" w:rsidTr="003F2BDF">
        <w:tc>
          <w:tcPr>
            <w:tcW w:w="4830" w:type="dxa"/>
            <w:shd w:val="clear" w:color="auto" w:fill="auto"/>
            <w:hideMark/>
          </w:tcPr>
          <w:p w:rsidR="003F2BDF" w:rsidRPr="00CE2A17" w:rsidRDefault="003F2BDF" w:rsidP="003F2BDF">
            <w:pPr>
              <w:spacing w:after="87" w:line="240" w:lineRule="auto"/>
              <w:rPr>
                <w:rFonts w:ascii="Arial" w:eastAsia="Times New Roman" w:hAnsi="Arial" w:cs="Arial"/>
                <w:sz w:val="16"/>
                <w:szCs w:val="16"/>
                <w:lang w:eastAsia="ru-RU"/>
              </w:rPr>
            </w:pPr>
            <w:r w:rsidRPr="00CE2A17">
              <w:rPr>
                <w:rFonts w:ascii="Arial" w:eastAsia="Times New Roman" w:hAnsi="Arial" w:cs="Arial"/>
                <w:color w:val="2D3F53"/>
                <w:sz w:val="16"/>
                <w:szCs w:val="16"/>
                <w:lang w:eastAsia="ru-RU"/>
              </w:rPr>
              <w:t>Постачальник:</w:t>
            </w:r>
          </w:p>
          <w:p w:rsidR="00B6066B" w:rsidRPr="00CE2A17" w:rsidRDefault="00B6066B" w:rsidP="00B6066B">
            <w:pPr>
              <w:spacing w:after="0" w:line="240" w:lineRule="auto"/>
              <w:ind w:left="51"/>
              <w:rPr>
                <w:rFonts w:ascii="Arial" w:hAnsi="Arial" w:cs="Arial"/>
                <w:sz w:val="16"/>
                <w:szCs w:val="16"/>
                <w:lang w:val="uk-UA"/>
              </w:rPr>
            </w:pPr>
            <w:r w:rsidRPr="00CE2A17">
              <w:rPr>
                <w:rFonts w:ascii="Arial" w:hAnsi="Arial" w:cs="Arial"/>
                <w:sz w:val="16"/>
                <w:szCs w:val="16"/>
                <w:lang w:val="uk-UA"/>
              </w:rPr>
              <w:t xml:space="preserve">Приватне акціонерне товариство «Акціонерна компанія» «Київводоканал» </w:t>
            </w:r>
          </w:p>
          <w:p w:rsidR="00B6066B" w:rsidRPr="00CE2A17" w:rsidRDefault="00B6066B" w:rsidP="00B6066B">
            <w:pPr>
              <w:spacing w:after="0" w:line="240" w:lineRule="auto"/>
              <w:ind w:left="51"/>
              <w:rPr>
                <w:rFonts w:ascii="Arial" w:eastAsia="MS Mincho" w:hAnsi="Arial" w:cs="Arial"/>
                <w:sz w:val="16"/>
                <w:szCs w:val="16"/>
                <w:lang w:val="uk-UA"/>
              </w:rPr>
            </w:pPr>
            <w:r w:rsidRPr="00CE2A17">
              <w:rPr>
                <w:rFonts w:ascii="Arial" w:eastAsia="MS Mincho" w:hAnsi="Arial" w:cs="Arial"/>
                <w:sz w:val="16"/>
                <w:szCs w:val="16"/>
                <w:lang w:val="uk-UA"/>
              </w:rPr>
              <w:t>01015, м. Київ, вул. Лейпцизька, 1А</w:t>
            </w:r>
          </w:p>
          <w:p w:rsidR="00B6066B" w:rsidRPr="00CE2A17" w:rsidRDefault="00B6066B" w:rsidP="00B6066B">
            <w:pPr>
              <w:spacing w:after="0" w:line="240" w:lineRule="auto"/>
              <w:ind w:left="51"/>
              <w:rPr>
                <w:rFonts w:ascii="Arial" w:eastAsia="MS Mincho" w:hAnsi="Arial" w:cs="Arial"/>
                <w:sz w:val="16"/>
                <w:szCs w:val="16"/>
                <w:lang w:val="uk-UA"/>
              </w:rPr>
            </w:pPr>
            <w:r w:rsidRPr="00CE2A17">
              <w:rPr>
                <w:rFonts w:ascii="Arial" w:eastAsia="MS Mincho" w:hAnsi="Arial" w:cs="Arial"/>
                <w:sz w:val="16"/>
                <w:szCs w:val="16"/>
                <w:lang w:val="uk-UA"/>
              </w:rPr>
              <w:t>п/р UA393057490000002600030998102</w:t>
            </w:r>
          </w:p>
          <w:p w:rsidR="00B6066B" w:rsidRPr="00CE2A17" w:rsidRDefault="00B6066B" w:rsidP="00B6066B">
            <w:pPr>
              <w:spacing w:after="0" w:line="240" w:lineRule="auto"/>
              <w:ind w:left="51"/>
              <w:rPr>
                <w:rFonts w:ascii="Arial" w:eastAsia="MS Mincho" w:hAnsi="Arial" w:cs="Arial"/>
                <w:sz w:val="16"/>
                <w:szCs w:val="16"/>
                <w:lang w:val="uk-UA"/>
              </w:rPr>
            </w:pPr>
            <w:r w:rsidRPr="00CE2A17">
              <w:rPr>
                <w:rFonts w:ascii="Arial" w:eastAsia="MS Mincho" w:hAnsi="Arial" w:cs="Arial"/>
                <w:sz w:val="16"/>
                <w:szCs w:val="16"/>
                <w:lang w:val="uk-UA"/>
              </w:rPr>
              <w:t>в ПАТ “Банк Кредит Дніпро”</w:t>
            </w:r>
          </w:p>
          <w:p w:rsidR="00B6066B" w:rsidRPr="00CE2A17" w:rsidRDefault="00B6066B" w:rsidP="00B6066B">
            <w:pPr>
              <w:spacing w:after="0" w:line="240" w:lineRule="auto"/>
              <w:ind w:left="51"/>
              <w:rPr>
                <w:rFonts w:ascii="Arial" w:eastAsia="MS Mincho" w:hAnsi="Arial" w:cs="Arial"/>
                <w:sz w:val="16"/>
                <w:szCs w:val="16"/>
                <w:lang w:val="uk-UA"/>
              </w:rPr>
            </w:pPr>
            <w:r w:rsidRPr="00CE2A17">
              <w:rPr>
                <w:rFonts w:ascii="Arial" w:eastAsia="MS Mincho" w:hAnsi="Arial" w:cs="Arial"/>
                <w:sz w:val="16"/>
                <w:szCs w:val="16"/>
                <w:lang w:val="uk-UA"/>
              </w:rPr>
              <w:t>Код банку 305749</w:t>
            </w:r>
          </w:p>
          <w:p w:rsidR="00B6066B" w:rsidRPr="00CE2A17" w:rsidRDefault="00B6066B" w:rsidP="00B6066B">
            <w:pPr>
              <w:spacing w:after="0" w:line="240" w:lineRule="auto"/>
              <w:ind w:left="51"/>
              <w:rPr>
                <w:rFonts w:ascii="Arial" w:eastAsia="MS Mincho" w:hAnsi="Arial" w:cs="Arial"/>
                <w:sz w:val="16"/>
                <w:szCs w:val="16"/>
                <w:lang w:val="uk-UA"/>
              </w:rPr>
            </w:pPr>
            <w:r w:rsidRPr="00CE2A17">
              <w:rPr>
                <w:rFonts w:ascii="Arial" w:eastAsia="MS Mincho" w:hAnsi="Arial" w:cs="Arial"/>
                <w:sz w:val="16"/>
                <w:szCs w:val="16"/>
                <w:lang w:val="uk-UA"/>
              </w:rPr>
              <w:t>ЄДРПОУ 03327664</w:t>
            </w:r>
          </w:p>
          <w:p w:rsidR="00B6066B" w:rsidRPr="00CE2A17" w:rsidRDefault="00B6066B" w:rsidP="00B6066B">
            <w:pPr>
              <w:spacing w:after="0" w:line="240" w:lineRule="auto"/>
              <w:ind w:left="51"/>
              <w:rPr>
                <w:rFonts w:ascii="Arial" w:eastAsia="MS Mincho" w:hAnsi="Arial" w:cs="Arial"/>
                <w:sz w:val="16"/>
                <w:szCs w:val="16"/>
                <w:lang w:val="uk-UA"/>
              </w:rPr>
            </w:pPr>
            <w:r w:rsidRPr="00CE2A17">
              <w:rPr>
                <w:rFonts w:ascii="Arial" w:eastAsia="MS Mincho" w:hAnsi="Arial" w:cs="Arial"/>
                <w:sz w:val="16"/>
                <w:szCs w:val="16"/>
                <w:lang w:val="uk-UA"/>
              </w:rPr>
              <w:t>Свідоцтво платника ПДВ № 100319654</w:t>
            </w:r>
          </w:p>
          <w:p w:rsidR="00B6066B" w:rsidRPr="00CE2A17" w:rsidRDefault="00B6066B" w:rsidP="00B6066B">
            <w:pPr>
              <w:spacing w:after="0" w:line="240" w:lineRule="auto"/>
              <w:ind w:left="51"/>
              <w:rPr>
                <w:rFonts w:ascii="Arial" w:eastAsia="MS Mincho" w:hAnsi="Arial" w:cs="Arial"/>
                <w:sz w:val="16"/>
                <w:szCs w:val="16"/>
                <w:lang w:val="uk-UA"/>
              </w:rPr>
            </w:pPr>
            <w:r w:rsidRPr="00CE2A17">
              <w:rPr>
                <w:rFonts w:ascii="Arial" w:eastAsia="MS Mincho" w:hAnsi="Arial" w:cs="Arial"/>
                <w:sz w:val="16"/>
                <w:szCs w:val="16"/>
                <w:lang w:val="uk-UA"/>
              </w:rPr>
              <w:t>Код платника ПДВ 033276626652</w:t>
            </w:r>
          </w:p>
          <w:p w:rsidR="00B6066B" w:rsidRPr="00CE2A17" w:rsidRDefault="00B6066B" w:rsidP="00B6066B">
            <w:pPr>
              <w:spacing w:after="0" w:line="240" w:lineRule="auto"/>
              <w:ind w:left="51"/>
              <w:rPr>
                <w:rFonts w:ascii="Arial" w:eastAsia="MS Mincho" w:hAnsi="Arial" w:cs="Arial"/>
                <w:sz w:val="16"/>
                <w:szCs w:val="16"/>
                <w:lang w:val="uk-UA"/>
              </w:rPr>
            </w:pPr>
            <w:r w:rsidRPr="00CE2A17">
              <w:rPr>
                <w:rFonts w:ascii="Arial" w:eastAsia="MS Mincho" w:hAnsi="Arial" w:cs="Arial"/>
                <w:sz w:val="16"/>
                <w:szCs w:val="16"/>
                <w:lang w:val="uk-UA"/>
              </w:rPr>
              <w:t>Тел./факс 2007302, 2007307</w:t>
            </w:r>
          </w:p>
          <w:p w:rsidR="003F2BDF" w:rsidRPr="00706E9F" w:rsidRDefault="003F2BDF" w:rsidP="003F2BDF">
            <w:pPr>
              <w:spacing w:after="87" w:line="240" w:lineRule="auto"/>
              <w:rPr>
                <w:rFonts w:ascii="Arial" w:eastAsia="Times New Roman" w:hAnsi="Arial" w:cs="Arial"/>
                <w:sz w:val="24"/>
                <w:szCs w:val="24"/>
                <w:lang w:val="en-US" w:eastAsia="ru-RU"/>
              </w:rPr>
            </w:pPr>
          </w:p>
          <w:p w:rsidR="00284882" w:rsidRPr="003F2BDF" w:rsidRDefault="00284882" w:rsidP="00284882">
            <w:pPr>
              <w:spacing w:after="87" w:line="240" w:lineRule="auto"/>
              <w:rPr>
                <w:rFonts w:ascii="Times New Roman" w:eastAsia="Times New Roman" w:hAnsi="Times New Roman" w:cs="Times New Roman"/>
                <w:sz w:val="24"/>
                <w:szCs w:val="24"/>
                <w:lang w:eastAsia="ru-RU"/>
              </w:rPr>
            </w:pPr>
            <w:r w:rsidRPr="003F2BDF">
              <w:rPr>
                <w:rFonts w:ascii="Times New Roman" w:eastAsia="Times New Roman" w:hAnsi="Times New Roman" w:cs="Times New Roman"/>
                <w:sz w:val="24"/>
                <w:szCs w:val="24"/>
                <w:lang w:eastAsia="ru-RU"/>
              </w:rPr>
              <w:t>___________________</w:t>
            </w:r>
            <w:r w:rsidRPr="003F2BDF">
              <w:rPr>
                <w:rFonts w:ascii="Times New Roman" w:eastAsia="Times New Roman" w:hAnsi="Times New Roman" w:cs="Times New Roman"/>
                <w:color w:val="2D3F53"/>
                <w:sz w:val="24"/>
                <w:szCs w:val="24"/>
                <w:lang w:eastAsia="ru-RU"/>
              </w:rPr>
              <w:t>/</w:t>
            </w:r>
            <w:r>
              <w:rPr>
                <w:rFonts w:ascii="Times New Roman" w:eastAsia="Times New Roman" w:hAnsi="Times New Roman" w:cs="Times New Roman"/>
                <w:color w:val="2D3F53"/>
                <w:sz w:val="24"/>
                <w:szCs w:val="24"/>
                <w:lang w:val="uk-UA" w:eastAsia="ru-RU"/>
              </w:rPr>
              <w:t>________</w:t>
            </w:r>
            <w:r w:rsidRPr="003F2BDF">
              <w:rPr>
                <w:rFonts w:ascii="Times New Roman" w:eastAsia="Times New Roman" w:hAnsi="Times New Roman" w:cs="Times New Roman"/>
                <w:color w:val="2D3F53"/>
                <w:sz w:val="24"/>
                <w:szCs w:val="24"/>
                <w:lang w:eastAsia="ru-RU"/>
              </w:rPr>
              <w:t xml:space="preserve"> /</w:t>
            </w:r>
          </w:p>
          <w:p w:rsidR="003F2BDF" w:rsidRPr="003F2BDF" w:rsidRDefault="00284882" w:rsidP="00284882">
            <w:pPr>
              <w:spacing w:after="87" w:line="240" w:lineRule="auto"/>
              <w:jc w:val="center"/>
              <w:rPr>
                <w:rFonts w:ascii="Times New Roman" w:eastAsia="Times New Roman" w:hAnsi="Times New Roman" w:cs="Times New Roman"/>
                <w:sz w:val="24"/>
                <w:szCs w:val="24"/>
                <w:lang w:val="uk-UA" w:eastAsia="ru-RU"/>
              </w:rPr>
            </w:pPr>
            <w:r w:rsidRPr="003F2BDF">
              <w:rPr>
                <w:rFonts w:ascii="Times New Roman" w:eastAsia="Times New Roman" w:hAnsi="Times New Roman" w:cs="Times New Roman"/>
                <w:sz w:val="24"/>
                <w:szCs w:val="24"/>
                <w:lang w:eastAsia="ru-RU"/>
              </w:rPr>
              <w:t>М.П.</w:t>
            </w:r>
          </w:p>
        </w:tc>
        <w:tc>
          <w:tcPr>
            <w:tcW w:w="5100" w:type="dxa"/>
            <w:shd w:val="clear" w:color="auto" w:fill="auto"/>
            <w:hideMark/>
          </w:tcPr>
          <w:p w:rsidR="003F2BDF" w:rsidRPr="003F2BDF" w:rsidRDefault="003F2BDF" w:rsidP="003F2BDF">
            <w:pPr>
              <w:spacing w:after="87" w:line="240" w:lineRule="auto"/>
              <w:rPr>
                <w:rFonts w:ascii="Times New Roman" w:eastAsia="Times New Roman" w:hAnsi="Times New Roman" w:cs="Times New Roman"/>
                <w:sz w:val="24"/>
                <w:szCs w:val="24"/>
                <w:lang w:eastAsia="ru-RU"/>
              </w:rPr>
            </w:pPr>
            <w:r w:rsidRPr="003F2BDF">
              <w:rPr>
                <w:rFonts w:ascii="Times New Roman" w:eastAsia="Times New Roman" w:hAnsi="Times New Roman" w:cs="Times New Roman"/>
                <w:color w:val="2D3F53"/>
                <w:sz w:val="24"/>
                <w:szCs w:val="24"/>
                <w:lang w:eastAsia="ru-RU"/>
              </w:rPr>
              <w:t>Споживач:</w:t>
            </w:r>
          </w:p>
          <w:p w:rsidR="003F2BDF" w:rsidRPr="003F2BDF" w:rsidRDefault="003F2BDF" w:rsidP="003F2BDF">
            <w:pPr>
              <w:spacing w:after="87" w:line="240" w:lineRule="auto"/>
              <w:rPr>
                <w:rFonts w:ascii="Times New Roman" w:eastAsia="Times New Roman" w:hAnsi="Times New Roman" w:cs="Times New Roman"/>
                <w:sz w:val="24"/>
                <w:szCs w:val="24"/>
                <w:lang w:eastAsia="ru-RU"/>
              </w:rPr>
            </w:pPr>
            <w:r w:rsidRPr="003F2BDF">
              <w:rPr>
                <w:rFonts w:ascii="Times New Roman" w:eastAsia="Times New Roman" w:hAnsi="Times New Roman" w:cs="Times New Roman"/>
                <w:color w:val="2D3F53"/>
                <w:sz w:val="24"/>
                <w:szCs w:val="24"/>
                <w:lang w:eastAsia="ru-RU"/>
              </w:rPr>
              <w:t> </w:t>
            </w:r>
          </w:p>
          <w:p w:rsidR="003F2BDF" w:rsidRPr="003F2BDF" w:rsidRDefault="003F2BDF" w:rsidP="003F2BDF">
            <w:pPr>
              <w:spacing w:after="87" w:line="240" w:lineRule="auto"/>
              <w:rPr>
                <w:rFonts w:ascii="Times New Roman" w:eastAsia="Times New Roman" w:hAnsi="Times New Roman" w:cs="Times New Roman"/>
                <w:sz w:val="24"/>
                <w:szCs w:val="24"/>
                <w:lang w:eastAsia="ru-RU"/>
              </w:rPr>
            </w:pPr>
            <w:r w:rsidRPr="003F2BDF">
              <w:rPr>
                <w:rFonts w:ascii="Times New Roman" w:eastAsia="Times New Roman" w:hAnsi="Times New Roman" w:cs="Times New Roman"/>
                <w:color w:val="2D3F53"/>
                <w:sz w:val="24"/>
                <w:szCs w:val="24"/>
                <w:lang w:eastAsia="ru-RU"/>
              </w:rPr>
              <w:t> </w:t>
            </w:r>
          </w:p>
          <w:p w:rsidR="003F2BDF" w:rsidRPr="003F2BDF" w:rsidRDefault="003F2BDF" w:rsidP="003F2BDF">
            <w:pPr>
              <w:spacing w:after="87" w:line="240" w:lineRule="auto"/>
              <w:rPr>
                <w:rFonts w:ascii="Times New Roman" w:eastAsia="Times New Roman" w:hAnsi="Times New Roman" w:cs="Times New Roman"/>
                <w:sz w:val="24"/>
                <w:szCs w:val="24"/>
                <w:lang w:eastAsia="ru-RU"/>
              </w:rPr>
            </w:pPr>
            <w:r w:rsidRPr="003F2BDF">
              <w:rPr>
                <w:rFonts w:ascii="Times New Roman" w:eastAsia="Times New Roman" w:hAnsi="Times New Roman" w:cs="Times New Roman"/>
                <w:color w:val="2D3F53"/>
                <w:sz w:val="24"/>
                <w:szCs w:val="24"/>
                <w:lang w:eastAsia="ru-RU"/>
              </w:rPr>
              <w:t> </w:t>
            </w:r>
          </w:p>
          <w:p w:rsidR="003F2BDF" w:rsidRPr="003F2BDF" w:rsidRDefault="003F2BDF" w:rsidP="003F2BDF">
            <w:pPr>
              <w:spacing w:after="87" w:line="240" w:lineRule="auto"/>
              <w:rPr>
                <w:rFonts w:ascii="Times New Roman" w:eastAsia="Times New Roman" w:hAnsi="Times New Roman" w:cs="Times New Roman"/>
                <w:sz w:val="24"/>
                <w:szCs w:val="24"/>
                <w:lang w:val="uk-UA" w:eastAsia="ru-RU"/>
              </w:rPr>
            </w:pPr>
            <w:r w:rsidRPr="003F2BDF">
              <w:rPr>
                <w:rFonts w:ascii="Times New Roman" w:eastAsia="Times New Roman" w:hAnsi="Times New Roman" w:cs="Times New Roman"/>
                <w:color w:val="2D3F53"/>
                <w:sz w:val="24"/>
                <w:szCs w:val="24"/>
                <w:lang w:eastAsia="ru-RU"/>
              </w:rPr>
              <w:t> </w:t>
            </w:r>
          </w:p>
          <w:p w:rsidR="003F2BDF" w:rsidRPr="003F2BDF" w:rsidRDefault="003F2BDF" w:rsidP="003F2BDF">
            <w:pPr>
              <w:spacing w:after="87" w:line="240" w:lineRule="auto"/>
              <w:rPr>
                <w:rFonts w:ascii="Times New Roman" w:eastAsia="Times New Roman" w:hAnsi="Times New Roman" w:cs="Times New Roman"/>
                <w:sz w:val="24"/>
                <w:szCs w:val="24"/>
                <w:lang w:eastAsia="ru-RU"/>
              </w:rPr>
            </w:pPr>
            <w:r w:rsidRPr="003F2BDF">
              <w:rPr>
                <w:rFonts w:ascii="Times New Roman" w:eastAsia="Times New Roman" w:hAnsi="Times New Roman" w:cs="Times New Roman"/>
                <w:color w:val="2D3F53"/>
                <w:sz w:val="24"/>
                <w:szCs w:val="24"/>
                <w:lang w:eastAsia="ru-RU"/>
              </w:rPr>
              <w:t> </w:t>
            </w:r>
          </w:p>
          <w:p w:rsidR="00B6066B" w:rsidRPr="00CE2A17" w:rsidRDefault="003F2BDF" w:rsidP="003F2BDF">
            <w:pPr>
              <w:spacing w:after="87" w:line="240" w:lineRule="auto"/>
              <w:rPr>
                <w:rFonts w:ascii="Times New Roman" w:eastAsia="Times New Roman" w:hAnsi="Times New Roman" w:cs="Times New Roman"/>
                <w:sz w:val="24"/>
                <w:szCs w:val="24"/>
                <w:lang w:val="uk-UA" w:eastAsia="ru-RU"/>
              </w:rPr>
            </w:pPr>
            <w:r w:rsidRPr="003F2BDF">
              <w:rPr>
                <w:rFonts w:ascii="Times New Roman" w:eastAsia="Times New Roman" w:hAnsi="Times New Roman" w:cs="Times New Roman"/>
                <w:color w:val="2D3F53"/>
                <w:sz w:val="24"/>
                <w:szCs w:val="24"/>
                <w:lang w:eastAsia="ru-RU"/>
              </w:rPr>
              <w:t> </w:t>
            </w:r>
          </w:p>
          <w:p w:rsidR="003F2BDF" w:rsidRPr="003F2BDF" w:rsidRDefault="003F2BDF" w:rsidP="003F2BDF">
            <w:pPr>
              <w:spacing w:after="87"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2D3F53"/>
                <w:sz w:val="24"/>
                <w:szCs w:val="24"/>
                <w:lang w:eastAsia="ru-RU"/>
              </w:rPr>
              <w:t>____________________</w:t>
            </w:r>
            <w:r w:rsidRPr="003F2BDF">
              <w:rPr>
                <w:rFonts w:ascii="Times New Roman" w:eastAsia="Times New Roman" w:hAnsi="Times New Roman" w:cs="Times New Roman"/>
                <w:color w:val="2D3F53"/>
                <w:sz w:val="24"/>
                <w:szCs w:val="24"/>
                <w:lang w:eastAsia="ru-RU"/>
              </w:rPr>
              <w:t>/</w:t>
            </w:r>
            <w:r>
              <w:rPr>
                <w:rFonts w:ascii="Times New Roman" w:eastAsia="Times New Roman" w:hAnsi="Times New Roman" w:cs="Times New Roman"/>
                <w:color w:val="2D3F53"/>
                <w:sz w:val="24"/>
                <w:szCs w:val="24"/>
                <w:lang w:val="uk-UA" w:eastAsia="ru-RU"/>
              </w:rPr>
              <w:t>_________</w:t>
            </w:r>
            <w:r w:rsidRPr="003F2BDF">
              <w:rPr>
                <w:rFonts w:ascii="Times New Roman" w:eastAsia="Times New Roman" w:hAnsi="Times New Roman" w:cs="Times New Roman"/>
                <w:color w:val="2D3F53"/>
                <w:sz w:val="24"/>
                <w:szCs w:val="24"/>
                <w:lang w:eastAsia="ru-RU"/>
              </w:rPr>
              <w:t xml:space="preserve"> /                        </w:t>
            </w:r>
            <w:r w:rsidRPr="003F2BDF">
              <w:rPr>
                <w:rFonts w:ascii="Times New Roman" w:eastAsia="Times New Roman" w:hAnsi="Times New Roman" w:cs="Times New Roman"/>
                <w:sz w:val="24"/>
                <w:szCs w:val="24"/>
                <w:lang w:eastAsia="ru-RU"/>
              </w:rPr>
              <w:t>                      М.П.</w:t>
            </w:r>
          </w:p>
        </w:tc>
      </w:tr>
    </w:tbl>
    <w:p w:rsidR="003F2BDF" w:rsidRPr="003F2BDF" w:rsidRDefault="003F2BDF" w:rsidP="003F2BDF">
      <w:pPr>
        <w:spacing w:after="87" w:line="240" w:lineRule="auto"/>
        <w:rPr>
          <w:rFonts w:ascii="Arial" w:eastAsia="Times New Roman" w:hAnsi="Arial" w:cs="Arial"/>
          <w:color w:val="303836"/>
          <w:sz w:val="12"/>
          <w:szCs w:val="12"/>
          <w:lang w:eastAsia="ru-RU"/>
        </w:rPr>
      </w:pPr>
      <w:r w:rsidRPr="003F2BDF">
        <w:rPr>
          <w:rFonts w:ascii="Arial" w:eastAsia="Times New Roman" w:hAnsi="Arial" w:cs="Arial"/>
          <w:color w:val="303836"/>
          <w:sz w:val="12"/>
          <w:szCs w:val="12"/>
          <w:lang w:eastAsia="ru-RU"/>
        </w:rPr>
        <w:t> </w:t>
      </w:r>
    </w:p>
    <w:p w:rsidR="00CE2A17" w:rsidRDefault="00CE2A17" w:rsidP="003F2BDF">
      <w:pPr>
        <w:spacing w:after="87" w:line="240" w:lineRule="auto"/>
        <w:jc w:val="center"/>
        <w:rPr>
          <w:rFonts w:ascii="Arial" w:eastAsia="Times New Roman" w:hAnsi="Arial" w:cs="Arial"/>
          <w:color w:val="2D3F53"/>
          <w:sz w:val="12"/>
          <w:lang w:val="uk-UA" w:eastAsia="ru-RU"/>
        </w:rPr>
      </w:pPr>
    </w:p>
    <w:p w:rsidR="00CE2A17" w:rsidRDefault="00CE2A17" w:rsidP="003F2BDF">
      <w:pPr>
        <w:spacing w:after="87" w:line="240" w:lineRule="auto"/>
        <w:jc w:val="center"/>
        <w:rPr>
          <w:rFonts w:ascii="Arial" w:eastAsia="Times New Roman" w:hAnsi="Arial" w:cs="Arial"/>
          <w:color w:val="2D3F53"/>
          <w:sz w:val="12"/>
          <w:lang w:val="uk-UA" w:eastAsia="ru-RU"/>
        </w:rPr>
      </w:pPr>
    </w:p>
    <w:p w:rsidR="00CE2A17" w:rsidRDefault="00CE2A17" w:rsidP="003F2BDF">
      <w:pPr>
        <w:spacing w:after="87" w:line="240" w:lineRule="auto"/>
        <w:jc w:val="center"/>
        <w:rPr>
          <w:rFonts w:ascii="Arial" w:eastAsia="Times New Roman" w:hAnsi="Arial" w:cs="Arial"/>
          <w:color w:val="2D3F53"/>
          <w:sz w:val="12"/>
          <w:lang w:val="uk-UA" w:eastAsia="ru-RU"/>
        </w:rPr>
      </w:pPr>
    </w:p>
    <w:p w:rsidR="00CE2A17" w:rsidRDefault="00CE2A17" w:rsidP="003F2BDF">
      <w:pPr>
        <w:spacing w:after="87" w:line="240" w:lineRule="auto"/>
        <w:jc w:val="center"/>
        <w:rPr>
          <w:rFonts w:ascii="Arial" w:eastAsia="Times New Roman" w:hAnsi="Arial" w:cs="Arial"/>
          <w:color w:val="2D3F53"/>
          <w:sz w:val="12"/>
          <w:lang w:val="uk-UA" w:eastAsia="ru-RU"/>
        </w:rPr>
      </w:pPr>
    </w:p>
    <w:p w:rsidR="00CE2A17" w:rsidRDefault="00CE2A17" w:rsidP="003F2BDF">
      <w:pPr>
        <w:spacing w:after="87" w:line="240" w:lineRule="auto"/>
        <w:jc w:val="center"/>
        <w:rPr>
          <w:rFonts w:ascii="Arial" w:eastAsia="Times New Roman" w:hAnsi="Arial" w:cs="Arial"/>
          <w:color w:val="2D3F53"/>
          <w:sz w:val="12"/>
          <w:lang w:val="uk-UA" w:eastAsia="ru-RU"/>
        </w:rPr>
      </w:pPr>
    </w:p>
    <w:p w:rsidR="00CE2A17" w:rsidRDefault="00CE2A17" w:rsidP="003F2BDF">
      <w:pPr>
        <w:spacing w:after="87" w:line="240" w:lineRule="auto"/>
        <w:jc w:val="center"/>
        <w:rPr>
          <w:rFonts w:ascii="Arial" w:eastAsia="Times New Roman" w:hAnsi="Arial" w:cs="Arial"/>
          <w:color w:val="2D3F53"/>
          <w:sz w:val="12"/>
          <w:lang w:val="uk-UA" w:eastAsia="ru-RU"/>
        </w:rPr>
      </w:pPr>
    </w:p>
    <w:p w:rsidR="00CE2A17" w:rsidRDefault="00CE2A17" w:rsidP="003F2BDF">
      <w:pPr>
        <w:spacing w:after="87" w:line="240" w:lineRule="auto"/>
        <w:jc w:val="center"/>
        <w:rPr>
          <w:rFonts w:ascii="Arial" w:eastAsia="Times New Roman" w:hAnsi="Arial" w:cs="Arial"/>
          <w:color w:val="2D3F53"/>
          <w:sz w:val="12"/>
          <w:lang w:val="uk-UA" w:eastAsia="ru-RU"/>
        </w:rPr>
      </w:pPr>
    </w:p>
    <w:p w:rsidR="00CE2A17" w:rsidRDefault="00CE2A17" w:rsidP="003F2BDF">
      <w:pPr>
        <w:spacing w:after="87" w:line="240" w:lineRule="auto"/>
        <w:jc w:val="center"/>
        <w:rPr>
          <w:rFonts w:ascii="Arial" w:eastAsia="Times New Roman" w:hAnsi="Arial" w:cs="Arial"/>
          <w:color w:val="2D3F53"/>
          <w:sz w:val="12"/>
          <w:lang w:val="uk-UA" w:eastAsia="ru-RU"/>
        </w:rPr>
      </w:pPr>
    </w:p>
    <w:p w:rsidR="00CE2A17" w:rsidRDefault="00CE2A17" w:rsidP="003F2BDF">
      <w:pPr>
        <w:spacing w:after="87" w:line="240" w:lineRule="auto"/>
        <w:jc w:val="center"/>
        <w:rPr>
          <w:rFonts w:ascii="Arial" w:eastAsia="Times New Roman" w:hAnsi="Arial" w:cs="Arial"/>
          <w:color w:val="2D3F53"/>
          <w:sz w:val="12"/>
          <w:lang w:val="uk-UA" w:eastAsia="ru-RU"/>
        </w:rPr>
      </w:pPr>
    </w:p>
    <w:p w:rsidR="00CE2A17" w:rsidRDefault="00CE2A17" w:rsidP="003F2BDF">
      <w:pPr>
        <w:spacing w:after="87" w:line="240" w:lineRule="auto"/>
        <w:jc w:val="center"/>
        <w:rPr>
          <w:rFonts w:ascii="Arial" w:eastAsia="Times New Roman" w:hAnsi="Arial" w:cs="Arial"/>
          <w:color w:val="2D3F53"/>
          <w:sz w:val="12"/>
          <w:lang w:val="uk-UA" w:eastAsia="ru-RU"/>
        </w:rPr>
      </w:pPr>
    </w:p>
    <w:p w:rsidR="00CE2A17" w:rsidRDefault="00CE2A17" w:rsidP="003F2BDF">
      <w:pPr>
        <w:spacing w:after="87" w:line="240" w:lineRule="auto"/>
        <w:jc w:val="center"/>
        <w:rPr>
          <w:rFonts w:ascii="Arial" w:eastAsia="Times New Roman" w:hAnsi="Arial" w:cs="Arial"/>
          <w:color w:val="2D3F53"/>
          <w:sz w:val="12"/>
          <w:lang w:val="uk-UA" w:eastAsia="ru-RU"/>
        </w:rPr>
      </w:pPr>
    </w:p>
    <w:p w:rsidR="00CE2A17" w:rsidRDefault="00CE2A17" w:rsidP="003F2BDF">
      <w:pPr>
        <w:spacing w:after="87" w:line="240" w:lineRule="auto"/>
        <w:jc w:val="center"/>
        <w:rPr>
          <w:rFonts w:ascii="Arial" w:eastAsia="Times New Roman" w:hAnsi="Arial" w:cs="Arial"/>
          <w:color w:val="2D3F53"/>
          <w:sz w:val="12"/>
          <w:lang w:val="uk-UA" w:eastAsia="ru-RU"/>
        </w:rPr>
      </w:pPr>
    </w:p>
    <w:p w:rsidR="00CE2A17" w:rsidRDefault="00CE2A17" w:rsidP="003F2BDF">
      <w:pPr>
        <w:spacing w:after="87" w:line="240" w:lineRule="auto"/>
        <w:jc w:val="center"/>
        <w:rPr>
          <w:rFonts w:ascii="Arial" w:eastAsia="Times New Roman" w:hAnsi="Arial" w:cs="Arial"/>
          <w:color w:val="2D3F53"/>
          <w:sz w:val="12"/>
          <w:lang w:val="uk-UA" w:eastAsia="ru-RU"/>
        </w:rPr>
      </w:pPr>
    </w:p>
    <w:p w:rsidR="00CE2A17" w:rsidRDefault="00CE2A17" w:rsidP="003F2BDF">
      <w:pPr>
        <w:spacing w:after="87" w:line="240" w:lineRule="auto"/>
        <w:jc w:val="center"/>
        <w:rPr>
          <w:rFonts w:ascii="Arial" w:eastAsia="Times New Roman" w:hAnsi="Arial" w:cs="Arial"/>
          <w:color w:val="2D3F53"/>
          <w:sz w:val="12"/>
          <w:lang w:val="uk-UA" w:eastAsia="ru-RU"/>
        </w:rPr>
      </w:pPr>
    </w:p>
    <w:p w:rsidR="00CE2A17" w:rsidRDefault="00CE2A17" w:rsidP="003F2BDF">
      <w:pPr>
        <w:spacing w:after="87" w:line="240" w:lineRule="auto"/>
        <w:jc w:val="center"/>
        <w:rPr>
          <w:rFonts w:ascii="Arial" w:eastAsia="Times New Roman" w:hAnsi="Arial" w:cs="Arial"/>
          <w:color w:val="2D3F53"/>
          <w:sz w:val="12"/>
          <w:lang w:val="uk-UA" w:eastAsia="ru-RU"/>
        </w:rPr>
      </w:pPr>
    </w:p>
    <w:p w:rsidR="00CE2A17" w:rsidRDefault="00CE2A17" w:rsidP="003F2BDF">
      <w:pPr>
        <w:spacing w:after="87" w:line="240" w:lineRule="auto"/>
        <w:jc w:val="center"/>
        <w:rPr>
          <w:rFonts w:ascii="Arial" w:eastAsia="Times New Roman" w:hAnsi="Arial" w:cs="Arial"/>
          <w:color w:val="2D3F53"/>
          <w:sz w:val="12"/>
          <w:lang w:val="uk-UA" w:eastAsia="ru-RU"/>
        </w:rPr>
      </w:pPr>
    </w:p>
    <w:p w:rsidR="00CE2A17" w:rsidRDefault="00CE2A17" w:rsidP="003F2BDF">
      <w:pPr>
        <w:spacing w:after="87" w:line="240" w:lineRule="auto"/>
        <w:jc w:val="center"/>
        <w:rPr>
          <w:rFonts w:ascii="Arial" w:eastAsia="Times New Roman" w:hAnsi="Arial" w:cs="Arial"/>
          <w:color w:val="2D3F53"/>
          <w:sz w:val="12"/>
          <w:lang w:val="uk-UA" w:eastAsia="ru-RU"/>
        </w:rPr>
      </w:pPr>
    </w:p>
    <w:p w:rsidR="00CE2A17" w:rsidRDefault="00CE2A17" w:rsidP="003F2BDF">
      <w:pPr>
        <w:spacing w:after="87" w:line="240" w:lineRule="auto"/>
        <w:jc w:val="center"/>
        <w:rPr>
          <w:rFonts w:ascii="Arial" w:eastAsia="Times New Roman" w:hAnsi="Arial" w:cs="Arial"/>
          <w:color w:val="2D3F53"/>
          <w:sz w:val="12"/>
          <w:lang w:val="uk-UA" w:eastAsia="ru-RU"/>
        </w:rPr>
      </w:pPr>
    </w:p>
    <w:p w:rsidR="00CE2A17" w:rsidRDefault="00CE2A17" w:rsidP="003F2BDF">
      <w:pPr>
        <w:spacing w:after="87" w:line="240" w:lineRule="auto"/>
        <w:jc w:val="center"/>
        <w:rPr>
          <w:rFonts w:ascii="Arial" w:eastAsia="Times New Roman" w:hAnsi="Arial" w:cs="Arial"/>
          <w:color w:val="2D3F53"/>
          <w:sz w:val="12"/>
          <w:lang w:val="uk-UA" w:eastAsia="ru-RU"/>
        </w:rPr>
      </w:pPr>
    </w:p>
    <w:p w:rsidR="00CE2A17" w:rsidRDefault="00CE2A17" w:rsidP="003F2BDF">
      <w:pPr>
        <w:spacing w:after="87" w:line="240" w:lineRule="auto"/>
        <w:jc w:val="center"/>
        <w:rPr>
          <w:rFonts w:ascii="Arial" w:eastAsia="Times New Roman" w:hAnsi="Arial" w:cs="Arial"/>
          <w:color w:val="2D3F53"/>
          <w:sz w:val="12"/>
          <w:lang w:val="uk-UA" w:eastAsia="ru-RU"/>
        </w:rPr>
      </w:pPr>
    </w:p>
    <w:p w:rsidR="00CE2A17" w:rsidRDefault="00CE2A17" w:rsidP="003F2BDF">
      <w:pPr>
        <w:spacing w:after="87" w:line="240" w:lineRule="auto"/>
        <w:jc w:val="center"/>
        <w:rPr>
          <w:rFonts w:ascii="Arial" w:eastAsia="Times New Roman" w:hAnsi="Arial" w:cs="Arial"/>
          <w:color w:val="2D3F53"/>
          <w:sz w:val="12"/>
          <w:lang w:val="uk-UA" w:eastAsia="ru-RU"/>
        </w:rPr>
      </w:pPr>
    </w:p>
    <w:p w:rsidR="00CE2A17" w:rsidRDefault="00CE2A17" w:rsidP="003F2BDF">
      <w:pPr>
        <w:spacing w:after="87" w:line="240" w:lineRule="auto"/>
        <w:jc w:val="center"/>
        <w:rPr>
          <w:rFonts w:ascii="Arial" w:eastAsia="Times New Roman" w:hAnsi="Arial" w:cs="Arial"/>
          <w:color w:val="2D3F53"/>
          <w:sz w:val="12"/>
          <w:lang w:val="uk-UA" w:eastAsia="ru-RU"/>
        </w:rPr>
      </w:pPr>
    </w:p>
    <w:p w:rsidR="00CE2A17" w:rsidRDefault="00CE2A17" w:rsidP="003F2BDF">
      <w:pPr>
        <w:spacing w:after="87" w:line="240" w:lineRule="auto"/>
        <w:jc w:val="center"/>
        <w:rPr>
          <w:rFonts w:ascii="Arial" w:eastAsia="Times New Roman" w:hAnsi="Arial" w:cs="Arial"/>
          <w:color w:val="2D3F53"/>
          <w:sz w:val="12"/>
          <w:lang w:val="uk-UA" w:eastAsia="ru-RU"/>
        </w:rPr>
      </w:pPr>
    </w:p>
    <w:p w:rsidR="00CE2A17" w:rsidRDefault="00CE2A17" w:rsidP="003F2BDF">
      <w:pPr>
        <w:spacing w:after="87" w:line="240" w:lineRule="auto"/>
        <w:jc w:val="center"/>
        <w:rPr>
          <w:rFonts w:ascii="Arial" w:eastAsia="Times New Roman" w:hAnsi="Arial" w:cs="Arial"/>
          <w:color w:val="2D3F53"/>
          <w:sz w:val="12"/>
          <w:lang w:val="uk-UA" w:eastAsia="ru-RU"/>
        </w:rPr>
      </w:pPr>
    </w:p>
    <w:p w:rsidR="00CE2A17" w:rsidRDefault="00CE2A17" w:rsidP="003F2BDF">
      <w:pPr>
        <w:spacing w:after="87" w:line="240" w:lineRule="auto"/>
        <w:jc w:val="center"/>
        <w:rPr>
          <w:rFonts w:ascii="Arial" w:eastAsia="Times New Roman" w:hAnsi="Arial" w:cs="Arial"/>
          <w:color w:val="2D3F53"/>
          <w:sz w:val="12"/>
          <w:lang w:val="uk-UA" w:eastAsia="ru-RU"/>
        </w:rPr>
      </w:pPr>
    </w:p>
    <w:p w:rsidR="003F2BDF" w:rsidRPr="003F2BDF" w:rsidRDefault="003F2BDF" w:rsidP="003F2BDF">
      <w:pPr>
        <w:spacing w:after="87" w:line="240" w:lineRule="auto"/>
        <w:jc w:val="center"/>
        <w:rPr>
          <w:rFonts w:ascii="Arial" w:eastAsia="Times New Roman" w:hAnsi="Arial" w:cs="Arial"/>
          <w:color w:val="303836"/>
          <w:sz w:val="12"/>
          <w:szCs w:val="12"/>
          <w:lang w:eastAsia="ru-RU"/>
        </w:rPr>
      </w:pPr>
      <w:r w:rsidRPr="003F2BDF">
        <w:rPr>
          <w:rFonts w:ascii="Arial" w:eastAsia="Times New Roman" w:hAnsi="Arial" w:cs="Arial"/>
          <w:color w:val="2D3F53"/>
          <w:sz w:val="12"/>
          <w:lang w:eastAsia="ru-RU"/>
        </w:rPr>
        <w:t>Додаток № 1</w:t>
      </w:r>
    </w:p>
    <w:p w:rsidR="003F2BDF" w:rsidRPr="003F2BDF" w:rsidRDefault="003F2BDF" w:rsidP="003F2BDF">
      <w:pPr>
        <w:spacing w:after="87" w:line="240" w:lineRule="auto"/>
        <w:jc w:val="center"/>
        <w:rPr>
          <w:rFonts w:ascii="Arial" w:eastAsia="Times New Roman" w:hAnsi="Arial" w:cs="Arial"/>
          <w:color w:val="303836"/>
          <w:sz w:val="12"/>
          <w:szCs w:val="12"/>
          <w:lang w:eastAsia="ru-RU"/>
        </w:rPr>
      </w:pPr>
      <w:r w:rsidRPr="003F2BDF">
        <w:rPr>
          <w:rFonts w:ascii="Arial" w:eastAsia="Times New Roman" w:hAnsi="Arial" w:cs="Arial"/>
          <w:color w:val="2D3F53"/>
          <w:sz w:val="12"/>
          <w:lang w:eastAsia="ru-RU"/>
        </w:rPr>
        <w:t xml:space="preserve">до договору постачання </w:t>
      </w:r>
      <w:proofErr w:type="gramStart"/>
      <w:r w:rsidRPr="003F2BDF">
        <w:rPr>
          <w:rFonts w:ascii="Arial" w:eastAsia="Times New Roman" w:hAnsi="Arial" w:cs="Arial"/>
          <w:color w:val="2D3F53"/>
          <w:sz w:val="12"/>
          <w:lang w:eastAsia="ru-RU"/>
        </w:rPr>
        <w:t>природного</w:t>
      </w:r>
      <w:proofErr w:type="gramEnd"/>
      <w:r w:rsidRPr="003F2BDF">
        <w:rPr>
          <w:rFonts w:ascii="Arial" w:eastAsia="Times New Roman" w:hAnsi="Arial" w:cs="Arial"/>
          <w:color w:val="2D3F53"/>
          <w:sz w:val="12"/>
          <w:lang w:eastAsia="ru-RU"/>
        </w:rPr>
        <w:t xml:space="preserve"> газу №____ від ________________</w:t>
      </w:r>
    </w:p>
    <w:p w:rsidR="003F2BDF" w:rsidRPr="003F2BDF" w:rsidRDefault="003F2BDF" w:rsidP="003F2BDF">
      <w:pPr>
        <w:spacing w:after="87" w:line="240" w:lineRule="auto"/>
        <w:rPr>
          <w:rFonts w:ascii="Arial" w:eastAsia="Times New Roman" w:hAnsi="Arial" w:cs="Arial"/>
          <w:color w:val="303836"/>
          <w:sz w:val="12"/>
          <w:szCs w:val="12"/>
          <w:lang w:eastAsia="ru-RU"/>
        </w:rPr>
      </w:pPr>
      <w:r w:rsidRPr="003F2BDF">
        <w:rPr>
          <w:rFonts w:ascii="Arial" w:eastAsia="Times New Roman" w:hAnsi="Arial" w:cs="Arial"/>
          <w:color w:val="303836"/>
          <w:sz w:val="12"/>
          <w:szCs w:val="12"/>
          <w:lang w:eastAsia="ru-RU"/>
        </w:rPr>
        <w:t> </w:t>
      </w:r>
    </w:p>
    <w:p w:rsidR="003F2BDF" w:rsidRPr="003F2BDF" w:rsidRDefault="003F2BDF" w:rsidP="003F2BDF">
      <w:pPr>
        <w:spacing w:after="87" w:line="240" w:lineRule="auto"/>
        <w:rPr>
          <w:rFonts w:ascii="Arial" w:eastAsia="Times New Roman" w:hAnsi="Arial" w:cs="Arial"/>
          <w:color w:val="303836"/>
          <w:sz w:val="12"/>
          <w:szCs w:val="12"/>
          <w:lang w:eastAsia="ru-RU"/>
        </w:rPr>
      </w:pPr>
      <w:r w:rsidRPr="003F2BDF">
        <w:rPr>
          <w:rFonts w:ascii="Arial" w:eastAsia="Times New Roman" w:hAnsi="Arial" w:cs="Arial"/>
          <w:color w:val="303836"/>
          <w:sz w:val="12"/>
          <w:szCs w:val="12"/>
          <w:lang w:eastAsia="ru-RU"/>
        </w:rPr>
        <w:t>            1. Постачальник на умовах, визначених Договором, здійснює постачання Споживачу у 201_____ році природний газу у обсязі до ___________ тис</w:t>
      </w:r>
      <w:proofErr w:type="gramStart"/>
      <w:r w:rsidRPr="003F2BDF">
        <w:rPr>
          <w:rFonts w:ascii="Arial" w:eastAsia="Times New Roman" w:hAnsi="Arial" w:cs="Arial"/>
          <w:color w:val="303836"/>
          <w:sz w:val="12"/>
          <w:szCs w:val="12"/>
          <w:lang w:eastAsia="ru-RU"/>
        </w:rPr>
        <w:t>.</w:t>
      </w:r>
      <w:proofErr w:type="gramEnd"/>
      <w:r w:rsidRPr="003F2BDF">
        <w:rPr>
          <w:rFonts w:ascii="Arial" w:eastAsia="Times New Roman" w:hAnsi="Arial" w:cs="Arial"/>
          <w:color w:val="303836"/>
          <w:sz w:val="12"/>
          <w:szCs w:val="12"/>
          <w:lang w:eastAsia="ru-RU"/>
        </w:rPr>
        <w:t xml:space="preserve"> </w:t>
      </w:r>
      <w:proofErr w:type="gramStart"/>
      <w:r w:rsidRPr="003F2BDF">
        <w:rPr>
          <w:rFonts w:ascii="Arial" w:eastAsia="Times New Roman" w:hAnsi="Arial" w:cs="Arial"/>
          <w:color w:val="303836"/>
          <w:sz w:val="12"/>
          <w:szCs w:val="12"/>
          <w:lang w:eastAsia="ru-RU"/>
        </w:rPr>
        <w:t>к</w:t>
      </w:r>
      <w:proofErr w:type="gramEnd"/>
      <w:r w:rsidRPr="003F2BDF">
        <w:rPr>
          <w:rFonts w:ascii="Arial" w:eastAsia="Times New Roman" w:hAnsi="Arial" w:cs="Arial"/>
          <w:color w:val="303836"/>
          <w:sz w:val="12"/>
          <w:szCs w:val="12"/>
          <w:lang w:eastAsia="ru-RU"/>
        </w:rPr>
        <w:t>уб. м (__________________куб. м), у тому числі по місяцях та кварталах:</w:t>
      </w:r>
    </w:p>
    <w:p w:rsidR="003F2BDF" w:rsidRPr="003F2BDF" w:rsidRDefault="003F2BDF" w:rsidP="003F2BDF">
      <w:pPr>
        <w:spacing w:after="87" w:line="240" w:lineRule="auto"/>
        <w:rPr>
          <w:rFonts w:ascii="Arial" w:eastAsia="Times New Roman" w:hAnsi="Arial" w:cs="Arial"/>
          <w:color w:val="303836"/>
          <w:sz w:val="12"/>
          <w:szCs w:val="12"/>
          <w:lang w:eastAsia="ru-RU"/>
        </w:rPr>
      </w:pPr>
      <w:r w:rsidRPr="003F2BDF">
        <w:rPr>
          <w:rFonts w:ascii="Arial" w:eastAsia="Times New Roman" w:hAnsi="Arial" w:cs="Arial"/>
          <w:color w:val="303836"/>
          <w:sz w:val="12"/>
          <w:szCs w:val="12"/>
          <w:lang w:eastAsia="ru-RU"/>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111"/>
        <w:gridCol w:w="1236"/>
        <w:gridCol w:w="1074"/>
        <w:gridCol w:w="1236"/>
        <w:gridCol w:w="1113"/>
        <w:gridCol w:w="1236"/>
        <w:gridCol w:w="1129"/>
        <w:gridCol w:w="1236"/>
      </w:tblGrid>
      <w:tr w:rsidR="003F2BDF" w:rsidRPr="003F2BDF" w:rsidTr="003F2BDF">
        <w:tc>
          <w:tcPr>
            <w:tcW w:w="12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F2BDF" w:rsidRPr="003F2BDF" w:rsidRDefault="003F2BDF" w:rsidP="003F2BDF">
            <w:pPr>
              <w:spacing w:after="87" w:line="240" w:lineRule="auto"/>
              <w:jc w:val="center"/>
              <w:rPr>
                <w:rFonts w:ascii="Times New Roman" w:eastAsia="Times New Roman" w:hAnsi="Times New Roman" w:cs="Times New Roman"/>
                <w:sz w:val="24"/>
                <w:szCs w:val="24"/>
                <w:lang w:eastAsia="ru-RU"/>
              </w:rPr>
            </w:pPr>
            <w:r w:rsidRPr="003F2BDF">
              <w:rPr>
                <w:rFonts w:ascii="Times New Roman" w:eastAsia="Times New Roman" w:hAnsi="Times New Roman" w:cs="Times New Roman"/>
                <w:sz w:val="24"/>
                <w:szCs w:val="24"/>
                <w:lang w:eastAsia="ru-RU"/>
              </w:rPr>
              <w:t>Місяць</w:t>
            </w:r>
          </w:p>
        </w:tc>
        <w:tc>
          <w:tcPr>
            <w:tcW w:w="12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F2BDF" w:rsidRPr="003F2BDF" w:rsidRDefault="003F2BDF" w:rsidP="003F2BDF">
            <w:pPr>
              <w:spacing w:after="87" w:line="240" w:lineRule="auto"/>
              <w:jc w:val="center"/>
              <w:rPr>
                <w:rFonts w:ascii="Times New Roman" w:eastAsia="Times New Roman" w:hAnsi="Times New Roman" w:cs="Times New Roman"/>
                <w:sz w:val="24"/>
                <w:szCs w:val="24"/>
                <w:lang w:eastAsia="ru-RU"/>
              </w:rPr>
            </w:pPr>
            <w:r w:rsidRPr="003F2BDF">
              <w:rPr>
                <w:rFonts w:ascii="Times New Roman" w:eastAsia="Times New Roman" w:hAnsi="Times New Roman" w:cs="Times New Roman"/>
                <w:sz w:val="24"/>
                <w:szCs w:val="24"/>
                <w:lang w:eastAsia="ru-RU"/>
              </w:rPr>
              <w:t>Договірний</w:t>
            </w:r>
          </w:p>
          <w:p w:rsidR="003F2BDF" w:rsidRPr="003F2BDF" w:rsidRDefault="003F2BDF" w:rsidP="003F2BDF">
            <w:pPr>
              <w:spacing w:after="87" w:line="240" w:lineRule="auto"/>
              <w:jc w:val="center"/>
              <w:rPr>
                <w:rFonts w:ascii="Times New Roman" w:eastAsia="Times New Roman" w:hAnsi="Times New Roman" w:cs="Times New Roman"/>
                <w:sz w:val="24"/>
                <w:szCs w:val="24"/>
                <w:lang w:eastAsia="ru-RU"/>
              </w:rPr>
            </w:pPr>
            <w:r w:rsidRPr="003F2BDF">
              <w:rPr>
                <w:rFonts w:ascii="Times New Roman" w:eastAsia="Times New Roman" w:hAnsi="Times New Roman" w:cs="Times New Roman"/>
                <w:sz w:val="24"/>
                <w:szCs w:val="24"/>
                <w:lang w:eastAsia="ru-RU"/>
              </w:rPr>
              <w:t>плановий</w:t>
            </w:r>
          </w:p>
          <w:p w:rsidR="003F2BDF" w:rsidRPr="003F2BDF" w:rsidRDefault="003F2BDF" w:rsidP="003F2BDF">
            <w:pPr>
              <w:spacing w:after="87" w:line="240" w:lineRule="auto"/>
              <w:jc w:val="center"/>
              <w:rPr>
                <w:rFonts w:ascii="Times New Roman" w:eastAsia="Times New Roman" w:hAnsi="Times New Roman" w:cs="Times New Roman"/>
                <w:sz w:val="24"/>
                <w:szCs w:val="24"/>
                <w:lang w:eastAsia="ru-RU"/>
              </w:rPr>
            </w:pPr>
            <w:r w:rsidRPr="003F2BDF">
              <w:rPr>
                <w:rFonts w:ascii="Times New Roman" w:eastAsia="Times New Roman" w:hAnsi="Times New Roman" w:cs="Times New Roman"/>
                <w:sz w:val="24"/>
                <w:szCs w:val="24"/>
                <w:lang w:eastAsia="ru-RU"/>
              </w:rPr>
              <w:t>обсяг, тис</w:t>
            </w:r>
            <w:proofErr w:type="gramStart"/>
            <w:r w:rsidRPr="003F2BDF">
              <w:rPr>
                <w:rFonts w:ascii="Times New Roman" w:eastAsia="Times New Roman" w:hAnsi="Times New Roman" w:cs="Times New Roman"/>
                <w:sz w:val="24"/>
                <w:szCs w:val="24"/>
                <w:lang w:eastAsia="ru-RU"/>
              </w:rPr>
              <w:t>.м</w:t>
            </w:r>
            <w:proofErr w:type="gramEnd"/>
            <w:r w:rsidRPr="003F2BDF">
              <w:rPr>
                <w:rFonts w:ascii="Times New Roman" w:eastAsia="Times New Roman" w:hAnsi="Times New Roman" w:cs="Times New Roman"/>
                <w:sz w:val="9"/>
                <w:szCs w:val="9"/>
                <w:vertAlign w:val="superscript"/>
                <w:lang w:eastAsia="ru-RU"/>
              </w:rPr>
              <w:t>3</w:t>
            </w:r>
          </w:p>
        </w:tc>
        <w:tc>
          <w:tcPr>
            <w:tcW w:w="12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F2BDF" w:rsidRPr="003F2BDF" w:rsidRDefault="003F2BDF" w:rsidP="003F2BDF">
            <w:pPr>
              <w:spacing w:after="87" w:line="240" w:lineRule="auto"/>
              <w:jc w:val="center"/>
              <w:rPr>
                <w:rFonts w:ascii="Times New Roman" w:eastAsia="Times New Roman" w:hAnsi="Times New Roman" w:cs="Times New Roman"/>
                <w:sz w:val="24"/>
                <w:szCs w:val="24"/>
                <w:lang w:eastAsia="ru-RU"/>
              </w:rPr>
            </w:pPr>
            <w:r w:rsidRPr="003F2BDF">
              <w:rPr>
                <w:rFonts w:ascii="Times New Roman" w:eastAsia="Times New Roman" w:hAnsi="Times New Roman" w:cs="Times New Roman"/>
                <w:sz w:val="24"/>
                <w:szCs w:val="24"/>
                <w:lang w:eastAsia="ru-RU"/>
              </w:rPr>
              <w:t>Місяць</w:t>
            </w:r>
          </w:p>
        </w:tc>
        <w:tc>
          <w:tcPr>
            <w:tcW w:w="12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F2BDF" w:rsidRPr="003F2BDF" w:rsidRDefault="003F2BDF" w:rsidP="003F2BDF">
            <w:pPr>
              <w:spacing w:after="87" w:line="240" w:lineRule="auto"/>
              <w:jc w:val="center"/>
              <w:rPr>
                <w:rFonts w:ascii="Times New Roman" w:eastAsia="Times New Roman" w:hAnsi="Times New Roman" w:cs="Times New Roman"/>
                <w:sz w:val="24"/>
                <w:szCs w:val="24"/>
                <w:lang w:eastAsia="ru-RU"/>
              </w:rPr>
            </w:pPr>
            <w:r w:rsidRPr="003F2BDF">
              <w:rPr>
                <w:rFonts w:ascii="Times New Roman" w:eastAsia="Times New Roman" w:hAnsi="Times New Roman" w:cs="Times New Roman"/>
                <w:sz w:val="24"/>
                <w:szCs w:val="24"/>
                <w:lang w:eastAsia="ru-RU"/>
              </w:rPr>
              <w:t>Договірний</w:t>
            </w:r>
          </w:p>
          <w:p w:rsidR="003F2BDF" w:rsidRPr="003F2BDF" w:rsidRDefault="003F2BDF" w:rsidP="003F2BDF">
            <w:pPr>
              <w:spacing w:after="87" w:line="240" w:lineRule="auto"/>
              <w:jc w:val="center"/>
              <w:rPr>
                <w:rFonts w:ascii="Times New Roman" w:eastAsia="Times New Roman" w:hAnsi="Times New Roman" w:cs="Times New Roman"/>
                <w:sz w:val="24"/>
                <w:szCs w:val="24"/>
                <w:lang w:eastAsia="ru-RU"/>
              </w:rPr>
            </w:pPr>
            <w:r w:rsidRPr="003F2BDF">
              <w:rPr>
                <w:rFonts w:ascii="Times New Roman" w:eastAsia="Times New Roman" w:hAnsi="Times New Roman" w:cs="Times New Roman"/>
                <w:sz w:val="24"/>
                <w:szCs w:val="24"/>
                <w:lang w:eastAsia="ru-RU"/>
              </w:rPr>
              <w:t>плановий</w:t>
            </w:r>
          </w:p>
          <w:p w:rsidR="003F2BDF" w:rsidRPr="003F2BDF" w:rsidRDefault="003F2BDF" w:rsidP="003F2BDF">
            <w:pPr>
              <w:spacing w:after="87" w:line="240" w:lineRule="auto"/>
              <w:jc w:val="center"/>
              <w:rPr>
                <w:rFonts w:ascii="Times New Roman" w:eastAsia="Times New Roman" w:hAnsi="Times New Roman" w:cs="Times New Roman"/>
                <w:sz w:val="24"/>
                <w:szCs w:val="24"/>
                <w:lang w:eastAsia="ru-RU"/>
              </w:rPr>
            </w:pPr>
            <w:r w:rsidRPr="003F2BDF">
              <w:rPr>
                <w:rFonts w:ascii="Times New Roman" w:eastAsia="Times New Roman" w:hAnsi="Times New Roman" w:cs="Times New Roman"/>
                <w:sz w:val="24"/>
                <w:szCs w:val="24"/>
                <w:lang w:eastAsia="ru-RU"/>
              </w:rPr>
              <w:t>обсяг, тис</w:t>
            </w:r>
            <w:proofErr w:type="gramStart"/>
            <w:r w:rsidRPr="003F2BDF">
              <w:rPr>
                <w:rFonts w:ascii="Times New Roman" w:eastAsia="Times New Roman" w:hAnsi="Times New Roman" w:cs="Times New Roman"/>
                <w:sz w:val="24"/>
                <w:szCs w:val="24"/>
                <w:lang w:eastAsia="ru-RU"/>
              </w:rPr>
              <w:t>.м</w:t>
            </w:r>
            <w:proofErr w:type="gramEnd"/>
            <w:r w:rsidRPr="003F2BDF">
              <w:rPr>
                <w:rFonts w:ascii="Times New Roman" w:eastAsia="Times New Roman" w:hAnsi="Times New Roman" w:cs="Times New Roman"/>
                <w:sz w:val="24"/>
                <w:szCs w:val="24"/>
                <w:lang w:eastAsia="ru-RU"/>
              </w:rPr>
              <w:t>3</w:t>
            </w:r>
          </w:p>
        </w:tc>
        <w:tc>
          <w:tcPr>
            <w:tcW w:w="12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F2BDF" w:rsidRPr="003F2BDF" w:rsidRDefault="003F2BDF" w:rsidP="003F2BDF">
            <w:pPr>
              <w:spacing w:after="87" w:line="240" w:lineRule="auto"/>
              <w:jc w:val="center"/>
              <w:rPr>
                <w:rFonts w:ascii="Times New Roman" w:eastAsia="Times New Roman" w:hAnsi="Times New Roman" w:cs="Times New Roman"/>
                <w:sz w:val="24"/>
                <w:szCs w:val="24"/>
                <w:lang w:eastAsia="ru-RU"/>
              </w:rPr>
            </w:pPr>
            <w:r w:rsidRPr="003F2BDF">
              <w:rPr>
                <w:rFonts w:ascii="Times New Roman" w:eastAsia="Times New Roman" w:hAnsi="Times New Roman" w:cs="Times New Roman"/>
                <w:sz w:val="24"/>
                <w:szCs w:val="24"/>
                <w:lang w:eastAsia="ru-RU"/>
              </w:rPr>
              <w:t>Місяць</w:t>
            </w:r>
          </w:p>
        </w:tc>
        <w:tc>
          <w:tcPr>
            <w:tcW w:w="12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F2BDF" w:rsidRPr="003F2BDF" w:rsidRDefault="003F2BDF" w:rsidP="003F2BDF">
            <w:pPr>
              <w:spacing w:after="87" w:line="240" w:lineRule="auto"/>
              <w:jc w:val="center"/>
              <w:rPr>
                <w:rFonts w:ascii="Times New Roman" w:eastAsia="Times New Roman" w:hAnsi="Times New Roman" w:cs="Times New Roman"/>
                <w:sz w:val="24"/>
                <w:szCs w:val="24"/>
                <w:lang w:eastAsia="ru-RU"/>
              </w:rPr>
            </w:pPr>
            <w:r w:rsidRPr="003F2BDF">
              <w:rPr>
                <w:rFonts w:ascii="Times New Roman" w:eastAsia="Times New Roman" w:hAnsi="Times New Roman" w:cs="Times New Roman"/>
                <w:sz w:val="24"/>
                <w:szCs w:val="24"/>
                <w:lang w:eastAsia="ru-RU"/>
              </w:rPr>
              <w:t>Договірний</w:t>
            </w:r>
          </w:p>
          <w:p w:rsidR="003F2BDF" w:rsidRPr="003F2BDF" w:rsidRDefault="003F2BDF" w:rsidP="003F2BDF">
            <w:pPr>
              <w:spacing w:after="87" w:line="240" w:lineRule="auto"/>
              <w:jc w:val="center"/>
              <w:rPr>
                <w:rFonts w:ascii="Times New Roman" w:eastAsia="Times New Roman" w:hAnsi="Times New Roman" w:cs="Times New Roman"/>
                <w:sz w:val="24"/>
                <w:szCs w:val="24"/>
                <w:lang w:eastAsia="ru-RU"/>
              </w:rPr>
            </w:pPr>
            <w:r w:rsidRPr="003F2BDF">
              <w:rPr>
                <w:rFonts w:ascii="Times New Roman" w:eastAsia="Times New Roman" w:hAnsi="Times New Roman" w:cs="Times New Roman"/>
                <w:sz w:val="24"/>
                <w:szCs w:val="24"/>
                <w:lang w:eastAsia="ru-RU"/>
              </w:rPr>
              <w:t>плановий</w:t>
            </w:r>
          </w:p>
          <w:p w:rsidR="003F2BDF" w:rsidRPr="003F2BDF" w:rsidRDefault="003F2BDF" w:rsidP="003F2BDF">
            <w:pPr>
              <w:spacing w:after="87" w:line="240" w:lineRule="auto"/>
              <w:jc w:val="center"/>
              <w:rPr>
                <w:rFonts w:ascii="Times New Roman" w:eastAsia="Times New Roman" w:hAnsi="Times New Roman" w:cs="Times New Roman"/>
                <w:sz w:val="24"/>
                <w:szCs w:val="24"/>
                <w:lang w:eastAsia="ru-RU"/>
              </w:rPr>
            </w:pPr>
            <w:r w:rsidRPr="003F2BDF">
              <w:rPr>
                <w:rFonts w:ascii="Times New Roman" w:eastAsia="Times New Roman" w:hAnsi="Times New Roman" w:cs="Times New Roman"/>
                <w:sz w:val="24"/>
                <w:szCs w:val="24"/>
                <w:lang w:eastAsia="ru-RU"/>
              </w:rPr>
              <w:t>обсяг, тис</w:t>
            </w:r>
            <w:proofErr w:type="gramStart"/>
            <w:r w:rsidRPr="003F2BDF">
              <w:rPr>
                <w:rFonts w:ascii="Times New Roman" w:eastAsia="Times New Roman" w:hAnsi="Times New Roman" w:cs="Times New Roman"/>
                <w:sz w:val="24"/>
                <w:szCs w:val="24"/>
                <w:lang w:eastAsia="ru-RU"/>
              </w:rPr>
              <w:t>.м</w:t>
            </w:r>
            <w:proofErr w:type="gramEnd"/>
            <w:r w:rsidRPr="003F2BDF">
              <w:rPr>
                <w:rFonts w:ascii="Times New Roman" w:eastAsia="Times New Roman" w:hAnsi="Times New Roman" w:cs="Times New Roman"/>
                <w:sz w:val="9"/>
                <w:szCs w:val="9"/>
                <w:vertAlign w:val="superscript"/>
                <w:lang w:eastAsia="ru-RU"/>
              </w:rPr>
              <w:t>3</w:t>
            </w:r>
          </w:p>
        </w:tc>
        <w:tc>
          <w:tcPr>
            <w:tcW w:w="12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F2BDF" w:rsidRPr="003F2BDF" w:rsidRDefault="003F2BDF" w:rsidP="003F2BDF">
            <w:pPr>
              <w:spacing w:after="87" w:line="240" w:lineRule="auto"/>
              <w:jc w:val="center"/>
              <w:rPr>
                <w:rFonts w:ascii="Times New Roman" w:eastAsia="Times New Roman" w:hAnsi="Times New Roman" w:cs="Times New Roman"/>
                <w:sz w:val="24"/>
                <w:szCs w:val="24"/>
                <w:lang w:eastAsia="ru-RU"/>
              </w:rPr>
            </w:pPr>
            <w:r w:rsidRPr="003F2BDF">
              <w:rPr>
                <w:rFonts w:ascii="Times New Roman" w:eastAsia="Times New Roman" w:hAnsi="Times New Roman" w:cs="Times New Roman"/>
                <w:sz w:val="24"/>
                <w:szCs w:val="24"/>
                <w:lang w:eastAsia="ru-RU"/>
              </w:rPr>
              <w:t>Місяць</w:t>
            </w:r>
          </w:p>
        </w:tc>
        <w:tc>
          <w:tcPr>
            <w:tcW w:w="12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F2BDF" w:rsidRPr="003F2BDF" w:rsidRDefault="003F2BDF" w:rsidP="003F2BDF">
            <w:pPr>
              <w:spacing w:after="87" w:line="240" w:lineRule="auto"/>
              <w:jc w:val="center"/>
              <w:rPr>
                <w:rFonts w:ascii="Times New Roman" w:eastAsia="Times New Roman" w:hAnsi="Times New Roman" w:cs="Times New Roman"/>
                <w:sz w:val="24"/>
                <w:szCs w:val="24"/>
                <w:lang w:eastAsia="ru-RU"/>
              </w:rPr>
            </w:pPr>
            <w:r w:rsidRPr="003F2BDF">
              <w:rPr>
                <w:rFonts w:ascii="Times New Roman" w:eastAsia="Times New Roman" w:hAnsi="Times New Roman" w:cs="Times New Roman"/>
                <w:sz w:val="24"/>
                <w:szCs w:val="24"/>
                <w:lang w:eastAsia="ru-RU"/>
              </w:rPr>
              <w:t>Договірний</w:t>
            </w:r>
          </w:p>
          <w:p w:rsidR="003F2BDF" w:rsidRPr="003F2BDF" w:rsidRDefault="003F2BDF" w:rsidP="003F2BDF">
            <w:pPr>
              <w:spacing w:after="87" w:line="240" w:lineRule="auto"/>
              <w:jc w:val="center"/>
              <w:rPr>
                <w:rFonts w:ascii="Times New Roman" w:eastAsia="Times New Roman" w:hAnsi="Times New Roman" w:cs="Times New Roman"/>
                <w:sz w:val="24"/>
                <w:szCs w:val="24"/>
                <w:lang w:eastAsia="ru-RU"/>
              </w:rPr>
            </w:pPr>
            <w:r w:rsidRPr="003F2BDF">
              <w:rPr>
                <w:rFonts w:ascii="Times New Roman" w:eastAsia="Times New Roman" w:hAnsi="Times New Roman" w:cs="Times New Roman"/>
                <w:sz w:val="24"/>
                <w:szCs w:val="24"/>
                <w:lang w:eastAsia="ru-RU"/>
              </w:rPr>
              <w:t>плановий</w:t>
            </w:r>
          </w:p>
          <w:p w:rsidR="003F2BDF" w:rsidRPr="003F2BDF" w:rsidRDefault="003F2BDF" w:rsidP="003F2BDF">
            <w:pPr>
              <w:spacing w:after="87" w:line="240" w:lineRule="auto"/>
              <w:jc w:val="center"/>
              <w:rPr>
                <w:rFonts w:ascii="Times New Roman" w:eastAsia="Times New Roman" w:hAnsi="Times New Roman" w:cs="Times New Roman"/>
                <w:sz w:val="24"/>
                <w:szCs w:val="24"/>
                <w:lang w:eastAsia="ru-RU"/>
              </w:rPr>
            </w:pPr>
            <w:r w:rsidRPr="003F2BDF">
              <w:rPr>
                <w:rFonts w:ascii="Times New Roman" w:eastAsia="Times New Roman" w:hAnsi="Times New Roman" w:cs="Times New Roman"/>
                <w:sz w:val="24"/>
                <w:szCs w:val="24"/>
                <w:lang w:eastAsia="ru-RU"/>
              </w:rPr>
              <w:t>обсяг, тис</w:t>
            </w:r>
            <w:proofErr w:type="gramStart"/>
            <w:r w:rsidRPr="003F2BDF">
              <w:rPr>
                <w:rFonts w:ascii="Times New Roman" w:eastAsia="Times New Roman" w:hAnsi="Times New Roman" w:cs="Times New Roman"/>
                <w:sz w:val="24"/>
                <w:szCs w:val="24"/>
                <w:lang w:eastAsia="ru-RU"/>
              </w:rPr>
              <w:t>.м</w:t>
            </w:r>
            <w:proofErr w:type="gramEnd"/>
            <w:r w:rsidRPr="003F2BDF">
              <w:rPr>
                <w:rFonts w:ascii="Times New Roman" w:eastAsia="Times New Roman" w:hAnsi="Times New Roman" w:cs="Times New Roman"/>
                <w:sz w:val="24"/>
                <w:szCs w:val="24"/>
                <w:lang w:eastAsia="ru-RU"/>
              </w:rPr>
              <w:t>3</w:t>
            </w:r>
          </w:p>
        </w:tc>
      </w:tr>
      <w:tr w:rsidR="003F2BDF" w:rsidRPr="003F2BDF" w:rsidTr="003F2BDF">
        <w:tc>
          <w:tcPr>
            <w:tcW w:w="1260" w:type="dxa"/>
            <w:tcBorders>
              <w:top w:val="outset" w:sz="6" w:space="0" w:color="auto"/>
              <w:left w:val="outset" w:sz="6" w:space="0" w:color="auto"/>
              <w:bottom w:val="outset" w:sz="6" w:space="0" w:color="auto"/>
              <w:right w:val="outset" w:sz="6" w:space="0" w:color="auto"/>
            </w:tcBorders>
            <w:shd w:val="clear" w:color="auto" w:fill="auto"/>
            <w:hideMark/>
          </w:tcPr>
          <w:p w:rsidR="003F2BDF" w:rsidRPr="003F2BDF" w:rsidRDefault="003F2BDF" w:rsidP="003F2BDF">
            <w:pPr>
              <w:spacing w:after="87" w:line="240" w:lineRule="auto"/>
              <w:rPr>
                <w:rFonts w:ascii="Times New Roman" w:eastAsia="Times New Roman" w:hAnsi="Times New Roman" w:cs="Times New Roman"/>
                <w:sz w:val="24"/>
                <w:szCs w:val="24"/>
                <w:lang w:eastAsia="ru-RU"/>
              </w:rPr>
            </w:pPr>
            <w:r w:rsidRPr="003F2BDF">
              <w:rPr>
                <w:rFonts w:ascii="Times New Roman" w:eastAsia="Times New Roman" w:hAnsi="Times New Roman" w:cs="Times New Roman"/>
                <w:sz w:val="24"/>
                <w:szCs w:val="24"/>
                <w:lang w:eastAsia="ru-RU"/>
              </w:rPr>
              <w:t>січень</w:t>
            </w:r>
          </w:p>
        </w:tc>
        <w:tc>
          <w:tcPr>
            <w:tcW w:w="1260" w:type="dxa"/>
            <w:tcBorders>
              <w:top w:val="outset" w:sz="6" w:space="0" w:color="auto"/>
              <w:left w:val="outset" w:sz="6" w:space="0" w:color="auto"/>
              <w:bottom w:val="outset" w:sz="6" w:space="0" w:color="auto"/>
              <w:right w:val="outset" w:sz="6" w:space="0" w:color="auto"/>
            </w:tcBorders>
            <w:shd w:val="clear" w:color="auto" w:fill="auto"/>
            <w:hideMark/>
          </w:tcPr>
          <w:p w:rsidR="003F2BDF" w:rsidRPr="003F2BDF" w:rsidRDefault="003F2BDF" w:rsidP="003F2BDF">
            <w:pPr>
              <w:spacing w:after="87" w:line="240" w:lineRule="auto"/>
              <w:jc w:val="center"/>
              <w:rPr>
                <w:rFonts w:ascii="Times New Roman" w:eastAsia="Times New Roman" w:hAnsi="Times New Roman" w:cs="Times New Roman"/>
                <w:sz w:val="24"/>
                <w:szCs w:val="24"/>
                <w:lang w:eastAsia="ru-RU"/>
              </w:rPr>
            </w:pPr>
            <w:r w:rsidRPr="003F2BDF">
              <w:rPr>
                <w:rFonts w:ascii="Times New Roman" w:eastAsia="Times New Roman" w:hAnsi="Times New Roman" w:cs="Times New Roman"/>
                <w:sz w:val="24"/>
                <w:szCs w:val="24"/>
                <w:lang w:eastAsia="ru-RU"/>
              </w:rPr>
              <w:t> </w:t>
            </w:r>
          </w:p>
        </w:tc>
        <w:tc>
          <w:tcPr>
            <w:tcW w:w="1260" w:type="dxa"/>
            <w:tcBorders>
              <w:top w:val="outset" w:sz="6" w:space="0" w:color="auto"/>
              <w:left w:val="outset" w:sz="6" w:space="0" w:color="auto"/>
              <w:bottom w:val="outset" w:sz="6" w:space="0" w:color="auto"/>
              <w:right w:val="outset" w:sz="6" w:space="0" w:color="auto"/>
            </w:tcBorders>
            <w:shd w:val="clear" w:color="auto" w:fill="auto"/>
            <w:hideMark/>
          </w:tcPr>
          <w:p w:rsidR="003F2BDF" w:rsidRPr="003F2BDF" w:rsidRDefault="003F2BDF" w:rsidP="003F2BDF">
            <w:pPr>
              <w:spacing w:after="87" w:line="240" w:lineRule="auto"/>
              <w:rPr>
                <w:rFonts w:ascii="Times New Roman" w:eastAsia="Times New Roman" w:hAnsi="Times New Roman" w:cs="Times New Roman"/>
                <w:sz w:val="24"/>
                <w:szCs w:val="24"/>
                <w:lang w:eastAsia="ru-RU"/>
              </w:rPr>
            </w:pPr>
            <w:r w:rsidRPr="003F2BDF">
              <w:rPr>
                <w:rFonts w:ascii="Times New Roman" w:eastAsia="Times New Roman" w:hAnsi="Times New Roman" w:cs="Times New Roman"/>
                <w:sz w:val="24"/>
                <w:szCs w:val="24"/>
                <w:lang w:eastAsia="ru-RU"/>
              </w:rPr>
              <w:t>квітень</w:t>
            </w:r>
          </w:p>
        </w:tc>
        <w:tc>
          <w:tcPr>
            <w:tcW w:w="1260" w:type="dxa"/>
            <w:tcBorders>
              <w:top w:val="outset" w:sz="6" w:space="0" w:color="auto"/>
              <w:left w:val="outset" w:sz="6" w:space="0" w:color="auto"/>
              <w:bottom w:val="outset" w:sz="6" w:space="0" w:color="auto"/>
              <w:right w:val="outset" w:sz="6" w:space="0" w:color="auto"/>
            </w:tcBorders>
            <w:shd w:val="clear" w:color="auto" w:fill="auto"/>
            <w:hideMark/>
          </w:tcPr>
          <w:p w:rsidR="003F2BDF" w:rsidRPr="003F2BDF" w:rsidRDefault="003F2BDF" w:rsidP="003F2BDF">
            <w:pPr>
              <w:spacing w:after="87" w:line="240" w:lineRule="auto"/>
              <w:jc w:val="center"/>
              <w:rPr>
                <w:rFonts w:ascii="Times New Roman" w:eastAsia="Times New Roman" w:hAnsi="Times New Roman" w:cs="Times New Roman"/>
                <w:sz w:val="24"/>
                <w:szCs w:val="24"/>
                <w:lang w:eastAsia="ru-RU"/>
              </w:rPr>
            </w:pPr>
            <w:r w:rsidRPr="003F2BDF">
              <w:rPr>
                <w:rFonts w:ascii="Times New Roman" w:eastAsia="Times New Roman" w:hAnsi="Times New Roman" w:cs="Times New Roman"/>
                <w:sz w:val="24"/>
                <w:szCs w:val="24"/>
                <w:lang w:eastAsia="ru-RU"/>
              </w:rPr>
              <w:t> </w:t>
            </w:r>
          </w:p>
        </w:tc>
        <w:tc>
          <w:tcPr>
            <w:tcW w:w="1260" w:type="dxa"/>
            <w:tcBorders>
              <w:top w:val="outset" w:sz="6" w:space="0" w:color="auto"/>
              <w:left w:val="outset" w:sz="6" w:space="0" w:color="auto"/>
              <w:bottom w:val="outset" w:sz="6" w:space="0" w:color="auto"/>
              <w:right w:val="outset" w:sz="6" w:space="0" w:color="auto"/>
            </w:tcBorders>
            <w:shd w:val="clear" w:color="auto" w:fill="auto"/>
            <w:hideMark/>
          </w:tcPr>
          <w:p w:rsidR="003F2BDF" w:rsidRPr="003F2BDF" w:rsidRDefault="003F2BDF" w:rsidP="003F2BDF">
            <w:pPr>
              <w:spacing w:after="87" w:line="240" w:lineRule="auto"/>
              <w:rPr>
                <w:rFonts w:ascii="Times New Roman" w:eastAsia="Times New Roman" w:hAnsi="Times New Roman" w:cs="Times New Roman"/>
                <w:sz w:val="24"/>
                <w:szCs w:val="24"/>
                <w:lang w:eastAsia="ru-RU"/>
              </w:rPr>
            </w:pPr>
            <w:r w:rsidRPr="003F2BDF">
              <w:rPr>
                <w:rFonts w:ascii="Times New Roman" w:eastAsia="Times New Roman" w:hAnsi="Times New Roman" w:cs="Times New Roman"/>
                <w:sz w:val="24"/>
                <w:szCs w:val="24"/>
                <w:lang w:eastAsia="ru-RU"/>
              </w:rPr>
              <w:t>липень</w:t>
            </w:r>
          </w:p>
        </w:tc>
        <w:tc>
          <w:tcPr>
            <w:tcW w:w="1260" w:type="dxa"/>
            <w:tcBorders>
              <w:top w:val="outset" w:sz="6" w:space="0" w:color="auto"/>
              <w:left w:val="outset" w:sz="6" w:space="0" w:color="auto"/>
              <w:bottom w:val="outset" w:sz="6" w:space="0" w:color="auto"/>
              <w:right w:val="outset" w:sz="6" w:space="0" w:color="auto"/>
            </w:tcBorders>
            <w:shd w:val="clear" w:color="auto" w:fill="auto"/>
            <w:hideMark/>
          </w:tcPr>
          <w:p w:rsidR="003F2BDF" w:rsidRPr="003F2BDF" w:rsidRDefault="003F2BDF" w:rsidP="003F2BDF">
            <w:pPr>
              <w:spacing w:after="87" w:line="240" w:lineRule="auto"/>
              <w:jc w:val="center"/>
              <w:rPr>
                <w:rFonts w:ascii="Times New Roman" w:eastAsia="Times New Roman" w:hAnsi="Times New Roman" w:cs="Times New Roman"/>
                <w:sz w:val="24"/>
                <w:szCs w:val="24"/>
                <w:lang w:eastAsia="ru-RU"/>
              </w:rPr>
            </w:pPr>
            <w:r w:rsidRPr="003F2BDF">
              <w:rPr>
                <w:rFonts w:ascii="Times New Roman" w:eastAsia="Times New Roman" w:hAnsi="Times New Roman" w:cs="Times New Roman"/>
                <w:sz w:val="24"/>
                <w:szCs w:val="24"/>
                <w:lang w:eastAsia="ru-RU"/>
              </w:rPr>
              <w:t> </w:t>
            </w:r>
          </w:p>
        </w:tc>
        <w:tc>
          <w:tcPr>
            <w:tcW w:w="1260" w:type="dxa"/>
            <w:tcBorders>
              <w:top w:val="outset" w:sz="6" w:space="0" w:color="auto"/>
              <w:left w:val="outset" w:sz="6" w:space="0" w:color="auto"/>
              <w:bottom w:val="outset" w:sz="6" w:space="0" w:color="auto"/>
              <w:right w:val="outset" w:sz="6" w:space="0" w:color="auto"/>
            </w:tcBorders>
            <w:shd w:val="clear" w:color="auto" w:fill="auto"/>
            <w:hideMark/>
          </w:tcPr>
          <w:p w:rsidR="003F2BDF" w:rsidRPr="003F2BDF" w:rsidRDefault="003F2BDF" w:rsidP="003F2BDF">
            <w:pPr>
              <w:spacing w:after="87" w:line="240" w:lineRule="auto"/>
              <w:rPr>
                <w:rFonts w:ascii="Times New Roman" w:eastAsia="Times New Roman" w:hAnsi="Times New Roman" w:cs="Times New Roman"/>
                <w:sz w:val="24"/>
                <w:szCs w:val="24"/>
                <w:lang w:eastAsia="ru-RU"/>
              </w:rPr>
            </w:pPr>
            <w:r w:rsidRPr="003F2BDF">
              <w:rPr>
                <w:rFonts w:ascii="Times New Roman" w:eastAsia="Times New Roman" w:hAnsi="Times New Roman" w:cs="Times New Roman"/>
                <w:sz w:val="24"/>
                <w:szCs w:val="24"/>
                <w:lang w:eastAsia="ru-RU"/>
              </w:rPr>
              <w:t>жовтень</w:t>
            </w:r>
          </w:p>
        </w:tc>
        <w:tc>
          <w:tcPr>
            <w:tcW w:w="1260" w:type="dxa"/>
            <w:tcBorders>
              <w:top w:val="outset" w:sz="6" w:space="0" w:color="auto"/>
              <w:left w:val="outset" w:sz="6" w:space="0" w:color="auto"/>
              <w:bottom w:val="outset" w:sz="6" w:space="0" w:color="auto"/>
              <w:right w:val="outset" w:sz="6" w:space="0" w:color="auto"/>
            </w:tcBorders>
            <w:shd w:val="clear" w:color="auto" w:fill="auto"/>
            <w:hideMark/>
          </w:tcPr>
          <w:p w:rsidR="003F2BDF" w:rsidRPr="003F2BDF" w:rsidRDefault="003F2BDF" w:rsidP="003F2BDF">
            <w:pPr>
              <w:spacing w:after="87" w:line="240" w:lineRule="auto"/>
              <w:jc w:val="center"/>
              <w:rPr>
                <w:rFonts w:ascii="Times New Roman" w:eastAsia="Times New Roman" w:hAnsi="Times New Roman" w:cs="Times New Roman"/>
                <w:sz w:val="24"/>
                <w:szCs w:val="24"/>
                <w:lang w:eastAsia="ru-RU"/>
              </w:rPr>
            </w:pPr>
            <w:r w:rsidRPr="003F2BDF">
              <w:rPr>
                <w:rFonts w:ascii="Times New Roman" w:eastAsia="Times New Roman" w:hAnsi="Times New Roman" w:cs="Times New Roman"/>
                <w:sz w:val="24"/>
                <w:szCs w:val="24"/>
                <w:lang w:eastAsia="ru-RU"/>
              </w:rPr>
              <w:t> </w:t>
            </w:r>
          </w:p>
        </w:tc>
      </w:tr>
      <w:tr w:rsidR="003F2BDF" w:rsidRPr="003F2BDF" w:rsidTr="003F2BDF">
        <w:tc>
          <w:tcPr>
            <w:tcW w:w="1260" w:type="dxa"/>
            <w:tcBorders>
              <w:top w:val="outset" w:sz="6" w:space="0" w:color="auto"/>
              <w:left w:val="outset" w:sz="6" w:space="0" w:color="auto"/>
              <w:bottom w:val="outset" w:sz="6" w:space="0" w:color="auto"/>
              <w:right w:val="outset" w:sz="6" w:space="0" w:color="auto"/>
            </w:tcBorders>
            <w:shd w:val="clear" w:color="auto" w:fill="auto"/>
            <w:hideMark/>
          </w:tcPr>
          <w:p w:rsidR="003F2BDF" w:rsidRPr="003F2BDF" w:rsidRDefault="003F2BDF" w:rsidP="003F2BDF">
            <w:pPr>
              <w:spacing w:after="87" w:line="240" w:lineRule="auto"/>
              <w:rPr>
                <w:rFonts w:ascii="Times New Roman" w:eastAsia="Times New Roman" w:hAnsi="Times New Roman" w:cs="Times New Roman"/>
                <w:sz w:val="24"/>
                <w:szCs w:val="24"/>
                <w:lang w:eastAsia="ru-RU"/>
              </w:rPr>
            </w:pPr>
            <w:r w:rsidRPr="003F2BDF">
              <w:rPr>
                <w:rFonts w:ascii="Times New Roman" w:eastAsia="Times New Roman" w:hAnsi="Times New Roman" w:cs="Times New Roman"/>
                <w:sz w:val="24"/>
                <w:szCs w:val="24"/>
                <w:lang w:eastAsia="ru-RU"/>
              </w:rPr>
              <w:t>лютий</w:t>
            </w:r>
          </w:p>
        </w:tc>
        <w:tc>
          <w:tcPr>
            <w:tcW w:w="1260" w:type="dxa"/>
            <w:tcBorders>
              <w:top w:val="outset" w:sz="6" w:space="0" w:color="auto"/>
              <w:left w:val="outset" w:sz="6" w:space="0" w:color="auto"/>
              <w:bottom w:val="outset" w:sz="6" w:space="0" w:color="auto"/>
              <w:right w:val="outset" w:sz="6" w:space="0" w:color="auto"/>
            </w:tcBorders>
            <w:shd w:val="clear" w:color="auto" w:fill="auto"/>
            <w:hideMark/>
          </w:tcPr>
          <w:p w:rsidR="003F2BDF" w:rsidRPr="003F2BDF" w:rsidRDefault="003F2BDF" w:rsidP="003F2BDF">
            <w:pPr>
              <w:spacing w:after="87" w:line="240" w:lineRule="auto"/>
              <w:jc w:val="center"/>
              <w:rPr>
                <w:rFonts w:ascii="Times New Roman" w:eastAsia="Times New Roman" w:hAnsi="Times New Roman" w:cs="Times New Roman"/>
                <w:sz w:val="24"/>
                <w:szCs w:val="24"/>
                <w:lang w:eastAsia="ru-RU"/>
              </w:rPr>
            </w:pPr>
            <w:r w:rsidRPr="003F2BDF">
              <w:rPr>
                <w:rFonts w:ascii="Times New Roman" w:eastAsia="Times New Roman" w:hAnsi="Times New Roman" w:cs="Times New Roman"/>
                <w:sz w:val="24"/>
                <w:szCs w:val="24"/>
                <w:lang w:eastAsia="ru-RU"/>
              </w:rPr>
              <w:t> </w:t>
            </w:r>
          </w:p>
        </w:tc>
        <w:tc>
          <w:tcPr>
            <w:tcW w:w="1260" w:type="dxa"/>
            <w:tcBorders>
              <w:top w:val="outset" w:sz="6" w:space="0" w:color="auto"/>
              <w:left w:val="outset" w:sz="6" w:space="0" w:color="auto"/>
              <w:bottom w:val="outset" w:sz="6" w:space="0" w:color="auto"/>
              <w:right w:val="outset" w:sz="6" w:space="0" w:color="auto"/>
            </w:tcBorders>
            <w:shd w:val="clear" w:color="auto" w:fill="auto"/>
            <w:hideMark/>
          </w:tcPr>
          <w:p w:rsidR="003F2BDF" w:rsidRPr="003F2BDF" w:rsidRDefault="003F2BDF" w:rsidP="003F2BDF">
            <w:pPr>
              <w:spacing w:after="87" w:line="240" w:lineRule="auto"/>
              <w:rPr>
                <w:rFonts w:ascii="Times New Roman" w:eastAsia="Times New Roman" w:hAnsi="Times New Roman" w:cs="Times New Roman"/>
                <w:sz w:val="24"/>
                <w:szCs w:val="24"/>
                <w:lang w:eastAsia="ru-RU"/>
              </w:rPr>
            </w:pPr>
            <w:r w:rsidRPr="003F2BDF">
              <w:rPr>
                <w:rFonts w:ascii="Times New Roman" w:eastAsia="Times New Roman" w:hAnsi="Times New Roman" w:cs="Times New Roman"/>
                <w:sz w:val="24"/>
                <w:szCs w:val="24"/>
                <w:lang w:eastAsia="ru-RU"/>
              </w:rPr>
              <w:t>травень</w:t>
            </w:r>
          </w:p>
        </w:tc>
        <w:tc>
          <w:tcPr>
            <w:tcW w:w="1260" w:type="dxa"/>
            <w:tcBorders>
              <w:top w:val="outset" w:sz="6" w:space="0" w:color="auto"/>
              <w:left w:val="outset" w:sz="6" w:space="0" w:color="auto"/>
              <w:bottom w:val="outset" w:sz="6" w:space="0" w:color="auto"/>
              <w:right w:val="outset" w:sz="6" w:space="0" w:color="auto"/>
            </w:tcBorders>
            <w:shd w:val="clear" w:color="auto" w:fill="auto"/>
            <w:hideMark/>
          </w:tcPr>
          <w:p w:rsidR="003F2BDF" w:rsidRPr="003F2BDF" w:rsidRDefault="003F2BDF" w:rsidP="003F2BDF">
            <w:pPr>
              <w:spacing w:after="87" w:line="240" w:lineRule="auto"/>
              <w:jc w:val="center"/>
              <w:rPr>
                <w:rFonts w:ascii="Times New Roman" w:eastAsia="Times New Roman" w:hAnsi="Times New Roman" w:cs="Times New Roman"/>
                <w:sz w:val="24"/>
                <w:szCs w:val="24"/>
                <w:lang w:eastAsia="ru-RU"/>
              </w:rPr>
            </w:pPr>
            <w:r w:rsidRPr="003F2BDF">
              <w:rPr>
                <w:rFonts w:ascii="Times New Roman" w:eastAsia="Times New Roman" w:hAnsi="Times New Roman" w:cs="Times New Roman"/>
                <w:sz w:val="24"/>
                <w:szCs w:val="24"/>
                <w:lang w:eastAsia="ru-RU"/>
              </w:rPr>
              <w:t> </w:t>
            </w:r>
          </w:p>
        </w:tc>
        <w:tc>
          <w:tcPr>
            <w:tcW w:w="1260" w:type="dxa"/>
            <w:tcBorders>
              <w:top w:val="outset" w:sz="6" w:space="0" w:color="auto"/>
              <w:left w:val="outset" w:sz="6" w:space="0" w:color="auto"/>
              <w:bottom w:val="outset" w:sz="6" w:space="0" w:color="auto"/>
              <w:right w:val="outset" w:sz="6" w:space="0" w:color="auto"/>
            </w:tcBorders>
            <w:shd w:val="clear" w:color="auto" w:fill="auto"/>
            <w:hideMark/>
          </w:tcPr>
          <w:p w:rsidR="003F2BDF" w:rsidRPr="003F2BDF" w:rsidRDefault="003F2BDF" w:rsidP="003F2BDF">
            <w:pPr>
              <w:spacing w:after="87" w:line="240" w:lineRule="auto"/>
              <w:rPr>
                <w:rFonts w:ascii="Times New Roman" w:eastAsia="Times New Roman" w:hAnsi="Times New Roman" w:cs="Times New Roman"/>
                <w:sz w:val="24"/>
                <w:szCs w:val="24"/>
                <w:lang w:eastAsia="ru-RU"/>
              </w:rPr>
            </w:pPr>
            <w:r w:rsidRPr="003F2BDF">
              <w:rPr>
                <w:rFonts w:ascii="Times New Roman" w:eastAsia="Times New Roman" w:hAnsi="Times New Roman" w:cs="Times New Roman"/>
                <w:sz w:val="24"/>
                <w:szCs w:val="24"/>
                <w:lang w:eastAsia="ru-RU"/>
              </w:rPr>
              <w:t>серпень</w:t>
            </w:r>
          </w:p>
        </w:tc>
        <w:tc>
          <w:tcPr>
            <w:tcW w:w="1260" w:type="dxa"/>
            <w:tcBorders>
              <w:top w:val="outset" w:sz="6" w:space="0" w:color="auto"/>
              <w:left w:val="outset" w:sz="6" w:space="0" w:color="auto"/>
              <w:bottom w:val="outset" w:sz="6" w:space="0" w:color="auto"/>
              <w:right w:val="outset" w:sz="6" w:space="0" w:color="auto"/>
            </w:tcBorders>
            <w:shd w:val="clear" w:color="auto" w:fill="auto"/>
            <w:hideMark/>
          </w:tcPr>
          <w:p w:rsidR="003F2BDF" w:rsidRPr="003F2BDF" w:rsidRDefault="003F2BDF" w:rsidP="003F2BDF">
            <w:pPr>
              <w:spacing w:after="87" w:line="240" w:lineRule="auto"/>
              <w:jc w:val="center"/>
              <w:rPr>
                <w:rFonts w:ascii="Times New Roman" w:eastAsia="Times New Roman" w:hAnsi="Times New Roman" w:cs="Times New Roman"/>
                <w:sz w:val="24"/>
                <w:szCs w:val="24"/>
                <w:lang w:eastAsia="ru-RU"/>
              </w:rPr>
            </w:pPr>
            <w:r w:rsidRPr="003F2BDF">
              <w:rPr>
                <w:rFonts w:ascii="Times New Roman" w:eastAsia="Times New Roman" w:hAnsi="Times New Roman" w:cs="Times New Roman"/>
                <w:sz w:val="24"/>
                <w:szCs w:val="24"/>
                <w:lang w:eastAsia="ru-RU"/>
              </w:rPr>
              <w:t> </w:t>
            </w:r>
          </w:p>
        </w:tc>
        <w:tc>
          <w:tcPr>
            <w:tcW w:w="1260" w:type="dxa"/>
            <w:tcBorders>
              <w:top w:val="outset" w:sz="6" w:space="0" w:color="auto"/>
              <w:left w:val="outset" w:sz="6" w:space="0" w:color="auto"/>
              <w:bottom w:val="outset" w:sz="6" w:space="0" w:color="auto"/>
              <w:right w:val="outset" w:sz="6" w:space="0" w:color="auto"/>
            </w:tcBorders>
            <w:shd w:val="clear" w:color="auto" w:fill="auto"/>
            <w:hideMark/>
          </w:tcPr>
          <w:p w:rsidR="003F2BDF" w:rsidRPr="003F2BDF" w:rsidRDefault="003F2BDF" w:rsidP="003F2BDF">
            <w:pPr>
              <w:spacing w:after="87" w:line="240" w:lineRule="auto"/>
              <w:rPr>
                <w:rFonts w:ascii="Times New Roman" w:eastAsia="Times New Roman" w:hAnsi="Times New Roman" w:cs="Times New Roman"/>
                <w:sz w:val="24"/>
                <w:szCs w:val="24"/>
                <w:lang w:eastAsia="ru-RU"/>
              </w:rPr>
            </w:pPr>
            <w:r w:rsidRPr="003F2BDF">
              <w:rPr>
                <w:rFonts w:ascii="Times New Roman" w:eastAsia="Times New Roman" w:hAnsi="Times New Roman" w:cs="Times New Roman"/>
                <w:sz w:val="24"/>
                <w:szCs w:val="24"/>
                <w:lang w:eastAsia="ru-RU"/>
              </w:rPr>
              <w:t>листопад</w:t>
            </w:r>
          </w:p>
        </w:tc>
        <w:tc>
          <w:tcPr>
            <w:tcW w:w="1260" w:type="dxa"/>
            <w:tcBorders>
              <w:top w:val="outset" w:sz="6" w:space="0" w:color="auto"/>
              <w:left w:val="outset" w:sz="6" w:space="0" w:color="auto"/>
              <w:bottom w:val="outset" w:sz="6" w:space="0" w:color="auto"/>
              <w:right w:val="outset" w:sz="6" w:space="0" w:color="auto"/>
            </w:tcBorders>
            <w:shd w:val="clear" w:color="auto" w:fill="auto"/>
            <w:hideMark/>
          </w:tcPr>
          <w:p w:rsidR="003F2BDF" w:rsidRPr="003F2BDF" w:rsidRDefault="003F2BDF" w:rsidP="003F2BDF">
            <w:pPr>
              <w:spacing w:after="87" w:line="240" w:lineRule="auto"/>
              <w:jc w:val="center"/>
              <w:rPr>
                <w:rFonts w:ascii="Times New Roman" w:eastAsia="Times New Roman" w:hAnsi="Times New Roman" w:cs="Times New Roman"/>
                <w:sz w:val="24"/>
                <w:szCs w:val="24"/>
                <w:lang w:eastAsia="ru-RU"/>
              </w:rPr>
            </w:pPr>
            <w:r w:rsidRPr="003F2BDF">
              <w:rPr>
                <w:rFonts w:ascii="Times New Roman" w:eastAsia="Times New Roman" w:hAnsi="Times New Roman" w:cs="Times New Roman"/>
                <w:sz w:val="24"/>
                <w:szCs w:val="24"/>
                <w:lang w:eastAsia="ru-RU"/>
              </w:rPr>
              <w:t> </w:t>
            </w:r>
          </w:p>
        </w:tc>
      </w:tr>
      <w:tr w:rsidR="003F2BDF" w:rsidRPr="003F2BDF" w:rsidTr="003F2BDF">
        <w:tc>
          <w:tcPr>
            <w:tcW w:w="1260" w:type="dxa"/>
            <w:tcBorders>
              <w:top w:val="outset" w:sz="6" w:space="0" w:color="auto"/>
              <w:left w:val="outset" w:sz="6" w:space="0" w:color="auto"/>
              <w:bottom w:val="outset" w:sz="6" w:space="0" w:color="auto"/>
              <w:right w:val="outset" w:sz="6" w:space="0" w:color="auto"/>
            </w:tcBorders>
            <w:shd w:val="clear" w:color="auto" w:fill="auto"/>
            <w:hideMark/>
          </w:tcPr>
          <w:p w:rsidR="003F2BDF" w:rsidRPr="003F2BDF" w:rsidRDefault="003F2BDF" w:rsidP="003F2BDF">
            <w:pPr>
              <w:spacing w:after="87" w:line="240" w:lineRule="auto"/>
              <w:rPr>
                <w:rFonts w:ascii="Times New Roman" w:eastAsia="Times New Roman" w:hAnsi="Times New Roman" w:cs="Times New Roman"/>
                <w:sz w:val="24"/>
                <w:szCs w:val="24"/>
                <w:lang w:eastAsia="ru-RU"/>
              </w:rPr>
            </w:pPr>
            <w:r w:rsidRPr="003F2BDF">
              <w:rPr>
                <w:rFonts w:ascii="Times New Roman" w:eastAsia="Times New Roman" w:hAnsi="Times New Roman" w:cs="Times New Roman"/>
                <w:sz w:val="24"/>
                <w:szCs w:val="24"/>
                <w:lang w:eastAsia="ru-RU"/>
              </w:rPr>
              <w:t>березень</w:t>
            </w:r>
          </w:p>
        </w:tc>
        <w:tc>
          <w:tcPr>
            <w:tcW w:w="1260" w:type="dxa"/>
            <w:tcBorders>
              <w:top w:val="outset" w:sz="6" w:space="0" w:color="auto"/>
              <w:left w:val="outset" w:sz="6" w:space="0" w:color="auto"/>
              <w:bottom w:val="outset" w:sz="6" w:space="0" w:color="auto"/>
              <w:right w:val="outset" w:sz="6" w:space="0" w:color="auto"/>
            </w:tcBorders>
            <w:shd w:val="clear" w:color="auto" w:fill="auto"/>
            <w:hideMark/>
          </w:tcPr>
          <w:p w:rsidR="003F2BDF" w:rsidRPr="003F2BDF" w:rsidRDefault="003F2BDF" w:rsidP="003F2BDF">
            <w:pPr>
              <w:spacing w:after="87" w:line="240" w:lineRule="auto"/>
              <w:jc w:val="center"/>
              <w:rPr>
                <w:rFonts w:ascii="Times New Roman" w:eastAsia="Times New Roman" w:hAnsi="Times New Roman" w:cs="Times New Roman"/>
                <w:sz w:val="24"/>
                <w:szCs w:val="24"/>
                <w:lang w:eastAsia="ru-RU"/>
              </w:rPr>
            </w:pPr>
            <w:r w:rsidRPr="003F2BDF">
              <w:rPr>
                <w:rFonts w:ascii="Times New Roman" w:eastAsia="Times New Roman" w:hAnsi="Times New Roman" w:cs="Times New Roman"/>
                <w:sz w:val="24"/>
                <w:szCs w:val="24"/>
                <w:lang w:eastAsia="ru-RU"/>
              </w:rPr>
              <w:t> </w:t>
            </w:r>
          </w:p>
        </w:tc>
        <w:tc>
          <w:tcPr>
            <w:tcW w:w="1260" w:type="dxa"/>
            <w:tcBorders>
              <w:top w:val="outset" w:sz="6" w:space="0" w:color="auto"/>
              <w:left w:val="outset" w:sz="6" w:space="0" w:color="auto"/>
              <w:bottom w:val="outset" w:sz="6" w:space="0" w:color="auto"/>
              <w:right w:val="outset" w:sz="6" w:space="0" w:color="auto"/>
            </w:tcBorders>
            <w:shd w:val="clear" w:color="auto" w:fill="auto"/>
            <w:hideMark/>
          </w:tcPr>
          <w:p w:rsidR="003F2BDF" w:rsidRPr="003F2BDF" w:rsidRDefault="003F2BDF" w:rsidP="003F2BDF">
            <w:pPr>
              <w:spacing w:after="87" w:line="240" w:lineRule="auto"/>
              <w:rPr>
                <w:rFonts w:ascii="Times New Roman" w:eastAsia="Times New Roman" w:hAnsi="Times New Roman" w:cs="Times New Roman"/>
                <w:sz w:val="24"/>
                <w:szCs w:val="24"/>
                <w:lang w:eastAsia="ru-RU"/>
              </w:rPr>
            </w:pPr>
            <w:r w:rsidRPr="003F2BDF">
              <w:rPr>
                <w:rFonts w:ascii="Times New Roman" w:eastAsia="Times New Roman" w:hAnsi="Times New Roman" w:cs="Times New Roman"/>
                <w:sz w:val="24"/>
                <w:szCs w:val="24"/>
                <w:lang w:eastAsia="ru-RU"/>
              </w:rPr>
              <w:t>червень</w:t>
            </w:r>
          </w:p>
        </w:tc>
        <w:tc>
          <w:tcPr>
            <w:tcW w:w="1260" w:type="dxa"/>
            <w:tcBorders>
              <w:top w:val="outset" w:sz="6" w:space="0" w:color="auto"/>
              <w:left w:val="outset" w:sz="6" w:space="0" w:color="auto"/>
              <w:bottom w:val="outset" w:sz="6" w:space="0" w:color="auto"/>
              <w:right w:val="outset" w:sz="6" w:space="0" w:color="auto"/>
            </w:tcBorders>
            <w:shd w:val="clear" w:color="auto" w:fill="auto"/>
            <w:hideMark/>
          </w:tcPr>
          <w:p w:rsidR="003F2BDF" w:rsidRPr="003F2BDF" w:rsidRDefault="003F2BDF" w:rsidP="003F2BDF">
            <w:pPr>
              <w:spacing w:after="87" w:line="240" w:lineRule="auto"/>
              <w:jc w:val="center"/>
              <w:rPr>
                <w:rFonts w:ascii="Times New Roman" w:eastAsia="Times New Roman" w:hAnsi="Times New Roman" w:cs="Times New Roman"/>
                <w:sz w:val="24"/>
                <w:szCs w:val="24"/>
                <w:lang w:eastAsia="ru-RU"/>
              </w:rPr>
            </w:pPr>
            <w:r w:rsidRPr="003F2BDF">
              <w:rPr>
                <w:rFonts w:ascii="Times New Roman" w:eastAsia="Times New Roman" w:hAnsi="Times New Roman" w:cs="Times New Roman"/>
                <w:sz w:val="24"/>
                <w:szCs w:val="24"/>
                <w:lang w:eastAsia="ru-RU"/>
              </w:rPr>
              <w:t> </w:t>
            </w:r>
          </w:p>
        </w:tc>
        <w:tc>
          <w:tcPr>
            <w:tcW w:w="1260" w:type="dxa"/>
            <w:tcBorders>
              <w:top w:val="outset" w:sz="6" w:space="0" w:color="auto"/>
              <w:left w:val="outset" w:sz="6" w:space="0" w:color="auto"/>
              <w:bottom w:val="outset" w:sz="6" w:space="0" w:color="auto"/>
              <w:right w:val="outset" w:sz="6" w:space="0" w:color="auto"/>
            </w:tcBorders>
            <w:shd w:val="clear" w:color="auto" w:fill="auto"/>
            <w:hideMark/>
          </w:tcPr>
          <w:p w:rsidR="003F2BDF" w:rsidRPr="003F2BDF" w:rsidRDefault="003F2BDF" w:rsidP="003F2BDF">
            <w:pPr>
              <w:spacing w:after="87" w:line="240" w:lineRule="auto"/>
              <w:rPr>
                <w:rFonts w:ascii="Times New Roman" w:eastAsia="Times New Roman" w:hAnsi="Times New Roman" w:cs="Times New Roman"/>
                <w:sz w:val="24"/>
                <w:szCs w:val="24"/>
                <w:lang w:eastAsia="ru-RU"/>
              </w:rPr>
            </w:pPr>
            <w:r w:rsidRPr="003F2BDF">
              <w:rPr>
                <w:rFonts w:ascii="Times New Roman" w:eastAsia="Times New Roman" w:hAnsi="Times New Roman" w:cs="Times New Roman"/>
                <w:sz w:val="24"/>
                <w:szCs w:val="24"/>
                <w:lang w:eastAsia="ru-RU"/>
              </w:rPr>
              <w:t>вересень</w:t>
            </w:r>
          </w:p>
        </w:tc>
        <w:tc>
          <w:tcPr>
            <w:tcW w:w="1260" w:type="dxa"/>
            <w:tcBorders>
              <w:top w:val="outset" w:sz="6" w:space="0" w:color="auto"/>
              <w:left w:val="outset" w:sz="6" w:space="0" w:color="auto"/>
              <w:bottom w:val="outset" w:sz="6" w:space="0" w:color="auto"/>
              <w:right w:val="outset" w:sz="6" w:space="0" w:color="auto"/>
            </w:tcBorders>
            <w:shd w:val="clear" w:color="auto" w:fill="auto"/>
            <w:hideMark/>
          </w:tcPr>
          <w:p w:rsidR="003F2BDF" w:rsidRPr="003F2BDF" w:rsidRDefault="003F2BDF" w:rsidP="003F2BDF">
            <w:pPr>
              <w:spacing w:after="87" w:line="240" w:lineRule="auto"/>
              <w:jc w:val="center"/>
              <w:rPr>
                <w:rFonts w:ascii="Times New Roman" w:eastAsia="Times New Roman" w:hAnsi="Times New Roman" w:cs="Times New Roman"/>
                <w:sz w:val="24"/>
                <w:szCs w:val="24"/>
                <w:lang w:eastAsia="ru-RU"/>
              </w:rPr>
            </w:pPr>
            <w:r w:rsidRPr="003F2BDF">
              <w:rPr>
                <w:rFonts w:ascii="Times New Roman" w:eastAsia="Times New Roman" w:hAnsi="Times New Roman" w:cs="Times New Roman"/>
                <w:sz w:val="24"/>
                <w:szCs w:val="24"/>
                <w:lang w:eastAsia="ru-RU"/>
              </w:rPr>
              <w:t> </w:t>
            </w:r>
          </w:p>
        </w:tc>
        <w:tc>
          <w:tcPr>
            <w:tcW w:w="1260" w:type="dxa"/>
            <w:tcBorders>
              <w:top w:val="outset" w:sz="6" w:space="0" w:color="auto"/>
              <w:left w:val="outset" w:sz="6" w:space="0" w:color="auto"/>
              <w:bottom w:val="outset" w:sz="6" w:space="0" w:color="auto"/>
              <w:right w:val="outset" w:sz="6" w:space="0" w:color="auto"/>
            </w:tcBorders>
            <w:shd w:val="clear" w:color="auto" w:fill="auto"/>
            <w:hideMark/>
          </w:tcPr>
          <w:p w:rsidR="003F2BDF" w:rsidRPr="003F2BDF" w:rsidRDefault="003F2BDF" w:rsidP="003F2BDF">
            <w:pPr>
              <w:spacing w:after="87" w:line="240" w:lineRule="auto"/>
              <w:rPr>
                <w:rFonts w:ascii="Times New Roman" w:eastAsia="Times New Roman" w:hAnsi="Times New Roman" w:cs="Times New Roman"/>
                <w:sz w:val="24"/>
                <w:szCs w:val="24"/>
                <w:lang w:eastAsia="ru-RU"/>
              </w:rPr>
            </w:pPr>
            <w:r w:rsidRPr="003F2BDF">
              <w:rPr>
                <w:rFonts w:ascii="Times New Roman" w:eastAsia="Times New Roman" w:hAnsi="Times New Roman" w:cs="Times New Roman"/>
                <w:sz w:val="24"/>
                <w:szCs w:val="24"/>
                <w:lang w:eastAsia="ru-RU"/>
              </w:rPr>
              <w:t>грудень</w:t>
            </w:r>
          </w:p>
        </w:tc>
        <w:tc>
          <w:tcPr>
            <w:tcW w:w="1260" w:type="dxa"/>
            <w:tcBorders>
              <w:top w:val="outset" w:sz="6" w:space="0" w:color="auto"/>
              <w:left w:val="outset" w:sz="6" w:space="0" w:color="auto"/>
              <w:bottom w:val="outset" w:sz="6" w:space="0" w:color="auto"/>
              <w:right w:val="outset" w:sz="6" w:space="0" w:color="auto"/>
            </w:tcBorders>
            <w:shd w:val="clear" w:color="auto" w:fill="auto"/>
            <w:hideMark/>
          </w:tcPr>
          <w:p w:rsidR="003F2BDF" w:rsidRPr="003F2BDF" w:rsidRDefault="003F2BDF" w:rsidP="003F2BDF">
            <w:pPr>
              <w:spacing w:after="87" w:line="240" w:lineRule="auto"/>
              <w:jc w:val="center"/>
              <w:rPr>
                <w:rFonts w:ascii="Times New Roman" w:eastAsia="Times New Roman" w:hAnsi="Times New Roman" w:cs="Times New Roman"/>
                <w:sz w:val="24"/>
                <w:szCs w:val="24"/>
                <w:lang w:eastAsia="ru-RU"/>
              </w:rPr>
            </w:pPr>
            <w:r w:rsidRPr="003F2BDF">
              <w:rPr>
                <w:rFonts w:ascii="Times New Roman" w:eastAsia="Times New Roman" w:hAnsi="Times New Roman" w:cs="Times New Roman"/>
                <w:sz w:val="24"/>
                <w:szCs w:val="24"/>
                <w:lang w:eastAsia="ru-RU"/>
              </w:rPr>
              <w:t> </w:t>
            </w:r>
          </w:p>
        </w:tc>
      </w:tr>
      <w:tr w:rsidR="003F2BDF" w:rsidRPr="003F2BDF" w:rsidTr="003F2BDF">
        <w:tc>
          <w:tcPr>
            <w:tcW w:w="1260" w:type="dxa"/>
            <w:tcBorders>
              <w:top w:val="outset" w:sz="6" w:space="0" w:color="auto"/>
              <w:left w:val="outset" w:sz="6" w:space="0" w:color="auto"/>
              <w:bottom w:val="outset" w:sz="6" w:space="0" w:color="auto"/>
              <w:right w:val="outset" w:sz="6" w:space="0" w:color="auto"/>
            </w:tcBorders>
            <w:shd w:val="clear" w:color="auto" w:fill="auto"/>
            <w:hideMark/>
          </w:tcPr>
          <w:p w:rsidR="003F2BDF" w:rsidRPr="003F2BDF" w:rsidRDefault="003F2BDF" w:rsidP="003F2BDF">
            <w:pPr>
              <w:spacing w:after="87" w:line="240" w:lineRule="auto"/>
              <w:jc w:val="center"/>
              <w:rPr>
                <w:rFonts w:ascii="Times New Roman" w:eastAsia="Times New Roman" w:hAnsi="Times New Roman" w:cs="Times New Roman"/>
                <w:sz w:val="24"/>
                <w:szCs w:val="24"/>
                <w:lang w:eastAsia="ru-RU"/>
              </w:rPr>
            </w:pPr>
            <w:r w:rsidRPr="003F2BDF">
              <w:rPr>
                <w:rFonts w:ascii="Times New Roman" w:eastAsia="Times New Roman" w:hAnsi="Times New Roman" w:cs="Times New Roman"/>
                <w:color w:val="2D3F53"/>
                <w:sz w:val="24"/>
                <w:szCs w:val="24"/>
                <w:lang w:eastAsia="ru-RU"/>
              </w:rPr>
              <w:t>І кв.</w:t>
            </w:r>
          </w:p>
        </w:tc>
        <w:tc>
          <w:tcPr>
            <w:tcW w:w="1260" w:type="dxa"/>
            <w:tcBorders>
              <w:top w:val="outset" w:sz="6" w:space="0" w:color="auto"/>
              <w:left w:val="outset" w:sz="6" w:space="0" w:color="auto"/>
              <w:bottom w:val="outset" w:sz="6" w:space="0" w:color="auto"/>
              <w:right w:val="outset" w:sz="6" w:space="0" w:color="auto"/>
            </w:tcBorders>
            <w:shd w:val="clear" w:color="auto" w:fill="auto"/>
            <w:hideMark/>
          </w:tcPr>
          <w:p w:rsidR="003F2BDF" w:rsidRPr="003F2BDF" w:rsidRDefault="003F2BDF" w:rsidP="003F2BDF">
            <w:pPr>
              <w:spacing w:after="87" w:line="240" w:lineRule="auto"/>
              <w:jc w:val="center"/>
              <w:rPr>
                <w:rFonts w:ascii="Times New Roman" w:eastAsia="Times New Roman" w:hAnsi="Times New Roman" w:cs="Times New Roman"/>
                <w:sz w:val="24"/>
                <w:szCs w:val="24"/>
                <w:lang w:eastAsia="ru-RU"/>
              </w:rPr>
            </w:pPr>
            <w:r w:rsidRPr="003F2BDF">
              <w:rPr>
                <w:rFonts w:ascii="Times New Roman" w:eastAsia="Times New Roman" w:hAnsi="Times New Roman" w:cs="Times New Roman"/>
                <w:sz w:val="24"/>
                <w:szCs w:val="24"/>
                <w:lang w:eastAsia="ru-RU"/>
              </w:rPr>
              <w:t> </w:t>
            </w:r>
          </w:p>
        </w:tc>
        <w:tc>
          <w:tcPr>
            <w:tcW w:w="1260" w:type="dxa"/>
            <w:tcBorders>
              <w:top w:val="outset" w:sz="6" w:space="0" w:color="auto"/>
              <w:left w:val="outset" w:sz="6" w:space="0" w:color="auto"/>
              <w:bottom w:val="outset" w:sz="6" w:space="0" w:color="auto"/>
              <w:right w:val="outset" w:sz="6" w:space="0" w:color="auto"/>
            </w:tcBorders>
            <w:shd w:val="clear" w:color="auto" w:fill="auto"/>
            <w:hideMark/>
          </w:tcPr>
          <w:p w:rsidR="003F2BDF" w:rsidRPr="003F2BDF" w:rsidRDefault="003F2BDF" w:rsidP="003F2BDF">
            <w:pPr>
              <w:spacing w:after="87" w:line="240" w:lineRule="auto"/>
              <w:jc w:val="center"/>
              <w:rPr>
                <w:rFonts w:ascii="Times New Roman" w:eastAsia="Times New Roman" w:hAnsi="Times New Roman" w:cs="Times New Roman"/>
                <w:sz w:val="24"/>
                <w:szCs w:val="24"/>
                <w:lang w:eastAsia="ru-RU"/>
              </w:rPr>
            </w:pPr>
            <w:r w:rsidRPr="003F2BDF">
              <w:rPr>
                <w:rFonts w:ascii="Times New Roman" w:eastAsia="Times New Roman" w:hAnsi="Times New Roman" w:cs="Times New Roman"/>
                <w:color w:val="2D3F53"/>
                <w:sz w:val="24"/>
                <w:szCs w:val="24"/>
                <w:lang w:eastAsia="ru-RU"/>
              </w:rPr>
              <w:t>ІІ кв.</w:t>
            </w:r>
          </w:p>
        </w:tc>
        <w:tc>
          <w:tcPr>
            <w:tcW w:w="1260" w:type="dxa"/>
            <w:tcBorders>
              <w:top w:val="outset" w:sz="6" w:space="0" w:color="auto"/>
              <w:left w:val="outset" w:sz="6" w:space="0" w:color="auto"/>
              <w:bottom w:val="outset" w:sz="6" w:space="0" w:color="auto"/>
              <w:right w:val="outset" w:sz="6" w:space="0" w:color="auto"/>
            </w:tcBorders>
            <w:shd w:val="clear" w:color="auto" w:fill="auto"/>
            <w:hideMark/>
          </w:tcPr>
          <w:p w:rsidR="003F2BDF" w:rsidRPr="003F2BDF" w:rsidRDefault="003F2BDF" w:rsidP="003F2BDF">
            <w:pPr>
              <w:spacing w:after="87" w:line="240" w:lineRule="auto"/>
              <w:jc w:val="center"/>
              <w:rPr>
                <w:rFonts w:ascii="Times New Roman" w:eastAsia="Times New Roman" w:hAnsi="Times New Roman" w:cs="Times New Roman"/>
                <w:sz w:val="24"/>
                <w:szCs w:val="24"/>
                <w:lang w:eastAsia="ru-RU"/>
              </w:rPr>
            </w:pPr>
            <w:r w:rsidRPr="003F2BDF">
              <w:rPr>
                <w:rFonts w:ascii="Times New Roman" w:eastAsia="Times New Roman" w:hAnsi="Times New Roman" w:cs="Times New Roman"/>
                <w:sz w:val="24"/>
                <w:szCs w:val="24"/>
                <w:lang w:eastAsia="ru-RU"/>
              </w:rPr>
              <w:t> </w:t>
            </w:r>
          </w:p>
        </w:tc>
        <w:tc>
          <w:tcPr>
            <w:tcW w:w="1260" w:type="dxa"/>
            <w:tcBorders>
              <w:top w:val="outset" w:sz="6" w:space="0" w:color="auto"/>
              <w:left w:val="outset" w:sz="6" w:space="0" w:color="auto"/>
              <w:bottom w:val="outset" w:sz="6" w:space="0" w:color="auto"/>
              <w:right w:val="outset" w:sz="6" w:space="0" w:color="auto"/>
            </w:tcBorders>
            <w:shd w:val="clear" w:color="auto" w:fill="auto"/>
            <w:hideMark/>
          </w:tcPr>
          <w:p w:rsidR="003F2BDF" w:rsidRPr="003F2BDF" w:rsidRDefault="003F2BDF" w:rsidP="003F2BDF">
            <w:pPr>
              <w:spacing w:after="87" w:line="240" w:lineRule="auto"/>
              <w:jc w:val="center"/>
              <w:rPr>
                <w:rFonts w:ascii="Times New Roman" w:eastAsia="Times New Roman" w:hAnsi="Times New Roman" w:cs="Times New Roman"/>
                <w:sz w:val="24"/>
                <w:szCs w:val="24"/>
                <w:lang w:eastAsia="ru-RU"/>
              </w:rPr>
            </w:pPr>
            <w:r w:rsidRPr="003F2BDF">
              <w:rPr>
                <w:rFonts w:ascii="Times New Roman" w:eastAsia="Times New Roman" w:hAnsi="Times New Roman" w:cs="Times New Roman"/>
                <w:color w:val="2D3F53"/>
                <w:sz w:val="24"/>
                <w:szCs w:val="24"/>
                <w:lang w:eastAsia="ru-RU"/>
              </w:rPr>
              <w:t>ІІІ кв.</w:t>
            </w:r>
          </w:p>
        </w:tc>
        <w:tc>
          <w:tcPr>
            <w:tcW w:w="1260" w:type="dxa"/>
            <w:tcBorders>
              <w:top w:val="outset" w:sz="6" w:space="0" w:color="auto"/>
              <w:left w:val="outset" w:sz="6" w:space="0" w:color="auto"/>
              <w:bottom w:val="outset" w:sz="6" w:space="0" w:color="auto"/>
              <w:right w:val="outset" w:sz="6" w:space="0" w:color="auto"/>
            </w:tcBorders>
            <w:shd w:val="clear" w:color="auto" w:fill="auto"/>
            <w:hideMark/>
          </w:tcPr>
          <w:p w:rsidR="003F2BDF" w:rsidRPr="003F2BDF" w:rsidRDefault="003F2BDF" w:rsidP="003F2BDF">
            <w:pPr>
              <w:spacing w:after="87" w:line="240" w:lineRule="auto"/>
              <w:jc w:val="center"/>
              <w:rPr>
                <w:rFonts w:ascii="Times New Roman" w:eastAsia="Times New Roman" w:hAnsi="Times New Roman" w:cs="Times New Roman"/>
                <w:sz w:val="24"/>
                <w:szCs w:val="24"/>
                <w:lang w:eastAsia="ru-RU"/>
              </w:rPr>
            </w:pPr>
            <w:r w:rsidRPr="003F2BDF">
              <w:rPr>
                <w:rFonts w:ascii="Times New Roman" w:eastAsia="Times New Roman" w:hAnsi="Times New Roman" w:cs="Times New Roman"/>
                <w:sz w:val="24"/>
                <w:szCs w:val="24"/>
                <w:lang w:eastAsia="ru-RU"/>
              </w:rPr>
              <w:t> </w:t>
            </w:r>
          </w:p>
        </w:tc>
        <w:tc>
          <w:tcPr>
            <w:tcW w:w="1260" w:type="dxa"/>
            <w:tcBorders>
              <w:top w:val="outset" w:sz="6" w:space="0" w:color="auto"/>
              <w:left w:val="outset" w:sz="6" w:space="0" w:color="auto"/>
              <w:bottom w:val="outset" w:sz="6" w:space="0" w:color="auto"/>
              <w:right w:val="outset" w:sz="6" w:space="0" w:color="auto"/>
            </w:tcBorders>
            <w:shd w:val="clear" w:color="auto" w:fill="auto"/>
            <w:hideMark/>
          </w:tcPr>
          <w:p w:rsidR="003F2BDF" w:rsidRPr="003F2BDF" w:rsidRDefault="003F2BDF" w:rsidP="003F2BDF">
            <w:pPr>
              <w:spacing w:after="87" w:line="240" w:lineRule="auto"/>
              <w:jc w:val="center"/>
              <w:rPr>
                <w:rFonts w:ascii="Times New Roman" w:eastAsia="Times New Roman" w:hAnsi="Times New Roman" w:cs="Times New Roman"/>
                <w:sz w:val="24"/>
                <w:szCs w:val="24"/>
                <w:lang w:eastAsia="ru-RU"/>
              </w:rPr>
            </w:pPr>
            <w:r w:rsidRPr="003F2BDF">
              <w:rPr>
                <w:rFonts w:ascii="Times New Roman" w:eastAsia="Times New Roman" w:hAnsi="Times New Roman" w:cs="Times New Roman"/>
                <w:color w:val="2D3F53"/>
                <w:sz w:val="24"/>
                <w:szCs w:val="24"/>
                <w:lang w:eastAsia="ru-RU"/>
              </w:rPr>
              <w:t>ІV кв.</w:t>
            </w:r>
          </w:p>
        </w:tc>
        <w:tc>
          <w:tcPr>
            <w:tcW w:w="1260" w:type="dxa"/>
            <w:tcBorders>
              <w:top w:val="outset" w:sz="6" w:space="0" w:color="auto"/>
              <w:left w:val="outset" w:sz="6" w:space="0" w:color="auto"/>
              <w:bottom w:val="outset" w:sz="6" w:space="0" w:color="auto"/>
              <w:right w:val="outset" w:sz="6" w:space="0" w:color="auto"/>
            </w:tcBorders>
            <w:shd w:val="clear" w:color="auto" w:fill="auto"/>
            <w:hideMark/>
          </w:tcPr>
          <w:p w:rsidR="003F2BDF" w:rsidRPr="003F2BDF" w:rsidRDefault="003F2BDF" w:rsidP="003F2BDF">
            <w:pPr>
              <w:spacing w:after="87" w:line="240" w:lineRule="auto"/>
              <w:jc w:val="center"/>
              <w:rPr>
                <w:rFonts w:ascii="Times New Roman" w:eastAsia="Times New Roman" w:hAnsi="Times New Roman" w:cs="Times New Roman"/>
                <w:sz w:val="24"/>
                <w:szCs w:val="24"/>
                <w:lang w:eastAsia="ru-RU"/>
              </w:rPr>
            </w:pPr>
            <w:r w:rsidRPr="003F2BDF">
              <w:rPr>
                <w:rFonts w:ascii="Times New Roman" w:eastAsia="Times New Roman" w:hAnsi="Times New Roman" w:cs="Times New Roman"/>
                <w:sz w:val="24"/>
                <w:szCs w:val="24"/>
                <w:lang w:eastAsia="ru-RU"/>
              </w:rPr>
              <w:t> </w:t>
            </w:r>
          </w:p>
        </w:tc>
      </w:tr>
    </w:tbl>
    <w:p w:rsidR="003F2BDF" w:rsidRPr="003F2BDF" w:rsidRDefault="003F2BDF" w:rsidP="003F2BDF">
      <w:pPr>
        <w:spacing w:after="87" w:line="240" w:lineRule="auto"/>
        <w:rPr>
          <w:rFonts w:ascii="Arial" w:eastAsia="Times New Roman" w:hAnsi="Arial" w:cs="Arial"/>
          <w:color w:val="303836"/>
          <w:sz w:val="12"/>
          <w:szCs w:val="12"/>
          <w:lang w:eastAsia="ru-RU"/>
        </w:rPr>
      </w:pPr>
      <w:r w:rsidRPr="003F2BDF">
        <w:rPr>
          <w:rFonts w:ascii="Arial" w:eastAsia="Times New Roman" w:hAnsi="Arial" w:cs="Arial"/>
          <w:color w:val="303836"/>
          <w:sz w:val="12"/>
          <w:szCs w:val="12"/>
          <w:lang w:eastAsia="ru-RU"/>
        </w:rPr>
        <w:t> </w:t>
      </w:r>
    </w:p>
    <w:p w:rsidR="003F2BDF" w:rsidRPr="003F2BDF" w:rsidRDefault="003F2BDF" w:rsidP="003F2BDF">
      <w:pPr>
        <w:spacing w:after="87" w:line="240" w:lineRule="auto"/>
        <w:rPr>
          <w:rFonts w:ascii="Arial" w:eastAsia="Times New Roman" w:hAnsi="Arial" w:cs="Arial"/>
          <w:color w:val="303836"/>
          <w:sz w:val="12"/>
          <w:szCs w:val="12"/>
          <w:lang w:eastAsia="ru-RU"/>
        </w:rPr>
      </w:pPr>
      <w:r w:rsidRPr="003F2BDF">
        <w:rPr>
          <w:rFonts w:ascii="Arial" w:eastAsia="Times New Roman" w:hAnsi="Arial" w:cs="Arial"/>
          <w:color w:val="303836"/>
          <w:sz w:val="12"/>
          <w:szCs w:val="12"/>
          <w:lang w:eastAsia="ru-RU"/>
        </w:rPr>
        <w:t xml:space="preserve">            2. Договірні місячні планові обсяги, зазначені у п. 1 цього Додатку до Договору, та які Постачальник на умовах, визначених Договором, постачає Споживачу у відповідному газовому місяці, можуть змінюватись Сторонами на </w:t>
      </w:r>
      <w:proofErr w:type="gramStart"/>
      <w:r w:rsidRPr="003F2BDF">
        <w:rPr>
          <w:rFonts w:ascii="Arial" w:eastAsia="Times New Roman" w:hAnsi="Arial" w:cs="Arial"/>
          <w:color w:val="303836"/>
          <w:sz w:val="12"/>
          <w:szCs w:val="12"/>
          <w:lang w:eastAsia="ru-RU"/>
        </w:rPr>
        <w:t>п</w:t>
      </w:r>
      <w:proofErr w:type="gramEnd"/>
      <w:r w:rsidRPr="003F2BDF">
        <w:rPr>
          <w:rFonts w:ascii="Arial" w:eastAsia="Times New Roman" w:hAnsi="Arial" w:cs="Arial"/>
          <w:color w:val="303836"/>
          <w:sz w:val="12"/>
          <w:szCs w:val="12"/>
          <w:lang w:eastAsia="ru-RU"/>
        </w:rPr>
        <w:t>ідставі заявки Споживача, яка надається Постачальнику не пізніше 17 числа місяця, що передує місяцю постачання природного газу.</w:t>
      </w:r>
    </w:p>
    <w:p w:rsidR="003F2BDF" w:rsidRPr="003F2BDF" w:rsidRDefault="003F2BDF" w:rsidP="003F2BDF">
      <w:pPr>
        <w:spacing w:after="87" w:line="240" w:lineRule="auto"/>
        <w:rPr>
          <w:rFonts w:ascii="Arial" w:eastAsia="Times New Roman" w:hAnsi="Arial" w:cs="Arial"/>
          <w:color w:val="303836"/>
          <w:sz w:val="12"/>
          <w:szCs w:val="12"/>
          <w:lang w:eastAsia="ru-RU"/>
        </w:rPr>
      </w:pPr>
      <w:r w:rsidRPr="003F2BDF">
        <w:rPr>
          <w:rFonts w:ascii="Arial" w:eastAsia="Times New Roman" w:hAnsi="Arial" w:cs="Arial"/>
          <w:color w:val="303836"/>
          <w:sz w:val="12"/>
          <w:szCs w:val="12"/>
          <w:lang w:eastAsia="ru-RU"/>
        </w:rPr>
        <w:t xml:space="preserve">3. Договірні місячні обсяги природного газу, які на умовах, визначених Договором, постачаються Споживачу у кожному газовому місяці, встановлюються Сторонами у додаткових угодах, які </w:t>
      </w:r>
      <w:proofErr w:type="gramStart"/>
      <w:r w:rsidRPr="003F2BDF">
        <w:rPr>
          <w:rFonts w:ascii="Arial" w:eastAsia="Times New Roman" w:hAnsi="Arial" w:cs="Arial"/>
          <w:color w:val="303836"/>
          <w:sz w:val="12"/>
          <w:szCs w:val="12"/>
          <w:lang w:eastAsia="ru-RU"/>
        </w:rPr>
        <w:t>п</w:t>
      </w:r>
      <w:proofErr w:type="gramEnd"/>
      <w:r w:rsidRPr="003F2BDF">
        <w:rPr>
          <w:rFonts w:ascii="Arial" w:eastAsia="Times New Roman" w:hAnsi="Arial" w:cs="Arial"/>
          <w:color w:val="303836"/>
          <w:sz w:val="12"/>
          <w:szCs w:val="12"/>
          <w:lang w:eastAsia="ru-RU"/>
        </w:rPr>
        <w:t>ідписуються Сторонами не пізніше 18 числа місяця, що передує газовому місяцю, в якому  буде здійснюватись постачання природного газ, та які є невід’ємною частиною Договору.</w:t>
      </w:r>
    </w:p>
    <w:p w:rsidR="003F2BDF" w:rsidRPr="003F2BDF" w:rsidRDefault="003F2BDF" w:rsidP="003F2BDF">
      <w:pPr>
        <w:spacing w:after="87" w:line="240" w:lineRule="auto"/>
        <w:rPr>
          <w:rFonts w:ascii="Arial" w:eastAsia="Times New Roman" w:hAnsi="Arial" w:cs="Arial"/>
          <w:color w:val="303836"/>
          <w:sz w:val="12"/>
          <w:szCs w:val="12"/>
          <w:lang w:val="uk-UA" w:eastAsia="ru-RU"/>
        </w:rPr>
      </w:pPr>
      <w:r w:rsidRPr="003F2BDF">
        <w:rPr>
          <w:rFonts w:ascii="Arial" w:eastAsia="Times New Roman" w:hAnsi="Arial" w:cs="Arial"/>
          <w:color w:val="303836"/>
          <w:sz w:val="12"/>
          <w:szCs w:val="12"/>
          <w:lang w:eastAsia="ru-RU"/>
        </w:rPr>
        <w:t xml:space="preserve">            4. Цей додаток є невід’ємною частиною Договору постачання </w:t>
      </w:r>
      <w:proofErr w:type="gramStart"/>
      <w:r w:rsidRPr="003F2BDF">
        <w:rPr>
          <w:rFonts w:ascii="Arial" w:eastAsia="Times New Roman" w:hAnsi="Arial" w:cs="Arial"/>
          <w:color w:val="303836"/>
          <w:sz w:val="12"/>
          <w:szCs w:val="12"/>
          <w:lang w:eastAsia="ru-RU"/>
        </w:rPr>
        <w:t>природного</w:t>
      </w:r>
      <w:proofErr w:type="gramEnd"/>
      <w:r w:rsidRPr="003F2BDF">
        <w:rPr>
          <w:rFonts w:ascii="Arial" w:eastAsia="Times New Roman" w:hAnsi="Arial" w:cs="Arial"/>
          <w:color w:val="303836"/>
          <w:sz w:val="12"/>
          <w:szCs w:val="12"/>
          <w:lang w:eastAsia="ru-RU"/>
        </w:rPr>
        <w:t xml:space="preserve"> газу №_____ від ______, укладеного між</w:t>
      </w:r>
      <w:r>
        <w:rPr>
          <w:rFonts w:ascii="Arial" w:eastAsia="Times New Roman" w:hAnsi="Arial" w:cs="Arial"/>
          <w:color w:val="303836"/>
          <w:sz w:val="12"/>
          <w:szCs w:val="12"/>
          <w:lang w:val="uk-UA" w:eastAsia="ru-RU"/>
        </w:rPr>
        <w:t xml:space="preserve">___________  </w:t>
      </w:r>
      <w:r w:rsidRPr="003F2BDF">
        <w:rPr>
          <w:rFonts w:ascii="Arial" w:eastAsia="Times New Roman" w:hAnsi="Arial" w:cs="Arial"/>
          <w:color w:val="303836"/>
          <w:sz w:val="12"/>
          <w:szCs w:val="12"/>
          <w:lang w:eastAsia="ru-RU"/>
        </w:rPr>
        <w:t>та __________________.</w:t>
      </w:r>
    </w:p>
    <w:p w:rsidR="003F2BDF" w:rsidRPr="003F2BDF" w:rsidRDefault="003F2BDF" w:rsidP="003F2BDF">
      <w:pPr>
        <w:spacing w:after="87" w:line="240" w:lineRule="auto"/>
        <w:rPr>
          <w:rFonts w:ascii="Arial" w:eastAsia="Times New Roman" w:hAnsi="Arial" w:cs="Arial"/>
          <w:color w:val="303836"/>
          <w:sz w:val="12"/>
          <w:szCs w:val="12"/>
          <w:lang w:eastAsia="ru-RU"/>
        </w:rPr>
      </w:pPr>
      <w:r w:rsidRPr="003F2BDF">
        <w:rPr>
          <w:rFonts w:ascii="Arial" w:eastAsia="Times New Roman" w:hAnsi="Arial" w:cs="Arial"/>
          <w:color w:val="303836"/>
          <w:sz w:val="12"/>
          <w:szCs w:val="12"/>
          <w:lang w:eastAsia="ru-RU"/>
        </w:rPr>
        <w:t> </w:t>
      </w:r>
    </w:p>
    <w:p w:rsidR="003F2BDF" w:rsidRPr="003F2BDF" w:rsidRDefault="003F2BDF" w:rsidP="003F2BDF">
      <w:pPr>
        <w:spacing w:after="87" w:line="240" w:lineRule="auto"/>
        <w:jc w:val="center"/>
        <w:rPr>
          <w:rFonts w:ascii="Arial" w:eastAsia="Times New Roman" w:hAnsi="Arial" w:cs="Arial"/>
          <w:color w:val="303836"/>
          <w:sz w:val="12"/>
          <w:szCs w:val="12"/>
          <w:lang w:eastAsia="ru-RU"/>
        </w:rPr>
      </w:pPr>
      <w:r w:rsidRPr="003F2BDF">
        <w:rPr>
          <w:rFonts w:ascii="Arial" w:eastAsia="Times New Roman" w:hAnsi="Arial" w:cs="Arial"/>
          <w:color w:val="303836"/>
          <w:sz w:val="12"/>
          <w:szCs w:val="12"/>
          <w:lang w:eastAsia="ru-RU"/>
        </w:rPr>
        <w:t> </w:t>
      </w:r>
    </w:p>
    <w:tbl>
      <w:tblPr>
        <w:tblW w:w="0" w:type="auto"/>
        <w:tblCellMar>
          <w:left w:w="0" w:type="dxa"/>
          <w:right w:w="0" w:type="dxa"/>
        </w:tblCellMar>
        <w:tblLook w:val="04A0"/>
      </w:tblPr>
      <w:tblGrid>
        <w:gridCol w:w="4553"/>
        <w:gridCol w:w="4802"/>
      </w:tblGrid>
      <w:tr w:rsidR="003F2BDF" w:rsidRPr="003F2BDF" w:rsidTr="003F2BDF">
        <w:tc>
          <w:tcPr>
            <w:tcW w:w="5070" w:type="dxa"/>
            <w:shd w:val="clear" w:color="auto" w:fill="auto"/>
            <w:hideMark/>
          </w:tcPr>
          <w:p w:rsidR="003F2BDF" w:rsidRPr="003F2BDF" w:rsidRDefault="003F2BDF" w:rsidP="003F2BDF">
            <w:pPr>
              <w:spacing w:after="87" w:line="240" w:lineRule="auto"/>
              <w:jc w:val="center"/>
              <w:rPr>
                <w:rFonts w:ascii="Times New Roman" w:eastAsia="Times New Roman" w:hAnsi="Times New Roman" w:cs="Times New Roman"/>
                <w:sz w:val="24"/>
                <w:szCs w:val="24"/>
                <w:lang w:eastAsia="ru-RU"/>
              </w:rPr>
            </w:pPr>
            <w:r w:rsidRPr="003F2BDF">
              <w:rPr>
                <w:rFonts w:ascii="Times New Roman" w:eastAsia="Times New Roman" w:hAnsi="Times New Roman" w:cs="Times New Roman"/>
                <w:color w:val="2D3F53"/>
                <w:sz w:val="24"/>
                <w:szCs w:val="24"/>
                <w:lang w:eastAsia="ru-RU"/>
              </w:rPr>
              <w:t>Постачальник</w:t>
            </w:r>
          </w:p>
        </w:tc>
        <w:tc>
          <w:tcPr>
            <w:tcW w:w="5070" w:type="dxa"/>
            <w:shd w:val="clear" w:color="auto" w:fill="auto"/>
            <w:hideMark/>
          </w:tcPr>
          <w:p w:rsidR="003F2BDF" w:rsidRPr="003F2BDF" w:rsidRDefault="003F2BDF" w:rsidP="003F2BDF">
            <w:pPr>
              <w:spacing w:after="87" w:line="240" w:lineRule="auto"/>
              <w:jc w:val="center"/>
              <w:rPr>
                <w:rFonts w:ascii="Times New Roman" w:eastAsia="Times New Roman" w:hAnsi="Times New Roman" w:cs="Times New Roman"/>
                <w:sz w:val="24"/>
                <w:szCs w:val="24"/>
                <w:lang w:eastAsia="ru-RU"/>
              </w:rPr>
            </w:pPr>
            <w:r w:rsidRPr="003F2BDF">
              <w:rPr>
                <w:rFonts w:ascii="Times New Roman" w:eastAsia="Times New Roman" w:hAnsi="Times New Roman" w:cs="Times New Roman"/>
                <w:color w:val="2D3F53"/>
                <w:sz w:val="24"/>
                <w:szCs w:val="24"/>
                <w:lang w:eastAsia="ru-RU"/>
              </w:rPr>
              <w:t>Споживач</w:t>
            </w:r>
          </w:p>
        </w:tc>
      </w:tr>
      <w:tr w:rsidR="003F2BDF" w:rsidRPr="003F2BDF" w:rsidTr="003F2BDF">
        <w:tc>
          <w:tcPr>
            <w:tcW w:w="5070" w:type="dxa"/>
            <w:shd w:val="clear" w:color="auto" w:fill="auto"/>
            <w:hideMark/>
          </w:tcPr>
          <w:p w:rsidR="00B6066B" w:rsidRPr="00CE2A17" w:rsidRDefault="00B6066B" w:rsidP="00B6066B">
            <w:pPr>
              <w:spacing w:after="0" w:line="240" w:lineRule="auto"/>
              <w:ind w:left="51"/>
              <w:rPr>
                <w:rFonts w:ascii="Arial" w:hAnsi="Arial" w:cs="Arial"/>
                <w:sz w:val="16"/>
                <w:szCs w:val="16"/>
                <w:lang w:val="uk-UA"/>
              </w:rPr>
            </w:pPr>
            <w:r w:rsidRPr="00CE2A17">
              <w:rPr>
                <w:rFonts w:ascii="Arial" w:hAnsi="Arial" w:cs="Arial"/>
                <w:sz w:val="16"/>
                <w:szCs w:val="16"/>
                <w:lang w:val="uk-UA"/>
              </w:rPr>
              <w:t xml:space="preserve">Приватне акціонерне товариство «Акціонерна компанія» «Київводоканал» </w:t>
            </w:r>
          </w:p>
          <w:p w:rsidR="00B6066B" w:rsidRPr="00CE2A17" w:rsidRDefault="00B6066B" w:rsidP="00B6066B">
            <w:pPr>
              <w:spacing w:after="0" w:line="240" w:lineRule="auto"/>
              <w:ind w:left="51"/>
              <w:rPr>
                <w:rFonts w:ascii="Arial" w:eastAsia="MS Mincho" w:hAnsi="Arial" w:cs="Arial"/>
                <w:sz w:val="16"/>
                <w:szCs w:val="16"/>
                <w:lang w:val="uk-UA"/>
              </w:rPr>
            </w:pPr>
            <w:r w:rsidRPr="00CE2A17">
              <w:rPr>
                <w:rFonts w:ascii="Arial" w:eastAsia="MS Mincho" w:hAnsi="Arial" w:cs="Arial"/>
                <w:sz w:val="16"/>
                <w:szCs w:val="16"/>
                <w:lang w:val="uk-UA"/>
              </w:rPr>
              <w:t>01015, м. Київ, вул. Лейпцизька, 1А</w:t>
            </w:r>
          </w:p>
          <w:p w:rsidR="00B6066B" w:rsidRPr="00CE2A17" w:rsidRDefault="00B6066B" w:rsidP="00B6066B">
            <w:pPr>
              <w:spacing w:after="0" w:line="240" w:lineRule="auto"/>
              <w:ind w:left="51"/>
              <w:rPr>
                <w:rFonts w:ascii="Arial" w:eastAsia="MS Mincho" w:hAnsi="Arial" w:cs="Arial"/>
                <w:sz w:val="16"/>
                <w:szCs w:val="16"/>
                <w:lang w:val="uk-UA"/>
              </w:rPr>
            </w:pPr>
            <w:r w:rsidRPr="00CE2A17">
              <w:rPr>
                <w:rFonts w:ascii="Arial" w:eastAsia="MS Mincho" w:hAnsi="Arial" w:cs="Arial"/>
                <w:sz w:val="16"/>
                <w:szCs w:val="16"/>
                <w:lang w:val="uk-UA"/>
              </w:rPr>
              <w:t>п/р UA393057490000002600030998102</w:t>
            </w:r>
          </w:p>
          <w:p w:rsidR="00B6066B" w:rsidRPr="00CE2A17" w:rsidRDefault="00B6066B" w:rsidP="00B6066B">
            <w:pPr>
              <w:spacing w:after="0" w:line="240" w:lineRule="auto"/>
              <w:ind w:left="51"/>
              <w:rPr>
                <w:rFonts w:ascii="Arial" w:eastAsia="MS Mincho" w:hAnsi="Arial" w:cs="Arial"/>
                <w:sz w:val="16"/>
                <w:szCs w:val="16"/>
                <w:lang w:val="uk-UA"/>
              </w:rPr>
            </w:pPr>
            <w:r w:rsidRPr="00CE2A17">
              <w:rPr>
                <w:rFonts w:ascii="Arial" w:eastAsia="MS Mincho" w:hAnsi="Arial" w:cs="Arial"/>
                <w:sz w:val="16"/>
                <w:szCs w:val="16"/>
                <w:lang w:val="uk-UA"/>
              </w:rPr>
              <w:t>в ПАТ “Банк Кредит Дніпро”</w:t>
            </w:r>
          </w:p>
          <w:p w:rsidR="00B6066B" w:rsidRPr="00CE2A17" w:rsidRDefault="00B6066B" w:rsidP="00B6066B">
            <w:pPr>
              <w:spacing w:after="0" w:line="240" w:lineRule="auto"/>
              <w:ind w:left="51"/>
              <w:rPr>
                <w:rFonts w:ascii="Arial" w:eastAsia="MS Mincho" w:hAnsi="Arial" w:cs="Arial"/>
                <w:sz w:val="16"/>
                <w:szCs w:val="16"/>
                <w:lang w:val="uk-UA"/>
              </w:rPr>
            </w:pPr>
            <w:r w:rsidRPr="00CE2A17">
              <w:rPr>
                <w:rFonts w:ascii="Arial" w:eastAsia="MS Mincho" w:hAnsi="Arial" w:cs="Arial"/>
                <w:sz w:val="16"/>
                <w:szCs w:val="16"/>
                <w:lang w:val="uk-UA"/>
              </w:rPr>
              <w:t>Код банку 305749</w:t>
            </w:r>
          </w:p>
          <w:p w:rsidR="00B6066B" w:rsidRPr="00CE2A17" w:rsidRDefault="00B6066B" w:rsidP="00B6066B">
            <w:pPr>
              <w:spacing w:after="0" w:line="240" w:lineRule="auto"/>
              <w:ind w:left="51"/>
              <w:rPr>
                <w:rFonts w:ascii="Arial" w:eastAsia="MS Mincho" w:hAnsi="Arial" w:cs="Arial"/>
                <w:sz w:val="16"/>
                <w:szCs w:val="16"/>
                <w:lang w:val="uk-UA"/>
              </w:rPr>
            </w:pPr>
            <w:r w:rsidRPr="00CE2A17">
              <w:rPr>
                <w:rFonts w:ascii="Arial" w:eastAsia="MS Mincho" w:hAnsi="Arial" w:cs="Arial"/>
                <w:sz w:val="16"/>
                <w:szCs w:val="16"/>
                <w:lang w:val="uk-UA"/>
              </w:rPr>
              <w:t>ЄДРПОУ 03327664</w:t>
            </w:r>
          </w:p>
          <w:p w:rsidR="00B6066B" w:rsidRPr="00CE2A17" w:rsidRDefault="00B6066B" w:rsidP="00B6066B">
            <w:pPr>
              <w:spacing w:after="0" w:line="240" w:lineRule="auto"/>
              <w:ind w:left="51"/>
              <w:rPr>
                <w:rFonts w:ascii="Arial" w:eastAsia="MS Mincho" w:hAnsi="Arial" w:cs="Arial"/>
                <w:sz w:val="16"/>
                <w:szCs w:val="16"/>
                <w:lang w:val="uk-UA"/>
              </w:rPr>
            </w:pPr>
            <w:r w:rsidRPr="00CE2A17">
              <w:rPr>
                <w:rFonts w:ascii="Arial" w:eastAsia="MS Mincho" w:hAnsi="Arial" w:cs="Arial"/>
                <w:sz w:val="16"/>
                <w:szCs w:val="16"/>
                <w:lang w:val="uk-UA"/>
              </w:rPr>
              <w:t>Свідоцтво платника ПДВ № 100319654</w:t>
            </w:r>
          </w:p>
          <w:p w:rsidR="00B6066B" w:rsidRPr="00CE2A17" w:rsidRDefault="00B6066B" w:rsidP="00B6066B">
            <w:pPr>
              <w:spacing w:after="0" w:line="240" w:lineRule="auto"/>
              <w:ind w:left="51"/>
              <w:rPr>
                <w:rFonts w:ascii="Arial" w:eastAsia="MS Mincho" w:hAnsi="Arial" w:cs="Arial"/>
                <w:sz w:val="16"/>
                <w:szCs w:val="16"/>
                <w:lang w:val="uk-UA"/>
              </w:rPr>
            </w:pPr>
            <w:r w:rsidRPr="00CE2A17">
              <w:rPr>
                <w:rFonts w:ascii="Arial" w:eastAsia="MS Mincho" w:hAnsi="Arial" w:cs="Arial"/>
                <w:sz w:val="16"/>
                <w:szCs w:val="16"/>
                <w:lang w:val="uk-UA"/>
              </w:rPr>
              <w:t>Код платника ПДВ 033276626652</w:t>
            </w:r>
          </w:p>
          <w:p w:rsidR="00B6066B" w:rsidRPr="00CE2A17" w:rsidRDefault="00B6066B" w:rsidP="00B6066B">
            <w:pPr>
              <w:spacing w:after="0" w:line="240" w:lineRule="auto"/>
              <w:ind w:left="51"/>
              <w:rPr>
                <w:rFonts w:ascii="Times New Roman" w:eastAsia="MS Mincho" w:hAnsi="Times New Roman" w:cs="Times New Roman"/>
                <w:sz w:val="16"/>
                <w:szCs w:val="16"/>
                <w:lang w:val="uk-UA"/>
              </w:rPr>
            </w:pPr>
            <w:r w:rsidRPr="00CE2A17">
              <w:rPr>
                <w:rFonts w:ascii="Arial" w:eastAsia="MS Mincho" w:hAnsi="Arial" w:cs="Arial"/>
                <w:sz w:val="16"/>
                <w:szCs w:val="16"/>
                <w:lang w:val="uk-UA"/>
              </w:rPr>
              <w:t>Тел./факс 2007302, 2007307</w:t>
            </w:r>
          </w:p>
          <w:p w:rsidR="003F2BDF" w:rsidRPr="00CE2A17" w:rsidRDefault="003F2BDF" w:rsidP="003F2BDF">
            <w:pPr>
              <w:spacing w:after="87" w:line="240" w:lineRule="auto"/>
              <w:rPr>
                <w:rFonts w:ascii="Times New Roman" w:eastAsia="Times New Roman" w:hAnsi="Times New Roman" w:cs="Times New Roman"/>
                <w:sz w:val="16"/>
                <w:szCs w:val="16"/>
                <w:lang w:val="en-US" w:eastAsia="ru-RU"/>
              </w:rPr>
            </w:pPr>
          </w:p>
          <w:p w:rsidR="003F2BDF" w:rsidRPr="003F2BDF" w:rsidRDefault="003F2BDF" w:rsidP="003F2BDF">
            <w:pPr>
              <w:spacing w:after="87" w:line="240" w:lineRule="auto"/>
              <w:rPr>
                <w:rFonts w:ascii="Times New Roman" w:eastAsia="Times New Roman" w:hAnsi="Times New Roman" w:cs="Times New Roman"/>
                <w:sz w:val="24"/>
                <w:szCs w:val="24"/>
                <w:lang w:eastAsia="ru-RU"/>
              </w:rPr>
            </w:pPr>
            <w:r w:rsidRPr="003F2BDF">
              <w:rPr>
                <w:rFonts w:ascii="Times New Roman" w:eastAsia="Times New Roman" w:hAnsi="Times New Roman" w:cs="Times New Roman"/>
                <w:sz w:val="24"/>
                <w:szCs w:val="24"/>
                <w:lang w:eastAsia="ru-RU"/>
              </w:rPr>
              <w:t>___________________</w:t>
            </w:r>
            <w:r w:rsidRPr="003F2BDF">
              <w:rPr>
                <w:rFonts w:ascii="Times New Roman" w:eastAsia="Times New Roman" w:hAnsi="Times New Roman" w:cs="Times New Roman"/>
                <w:color w:val="2D3F53"/>
                <w:sz w:val="24"/>
                <w:szCs w:val="24"/>
                <w:lang w:eastAsia="ru-RU"/>
              </w:rPr>
              <w:t>/</w:t>
            </w:r>
            <w:r>
              <w:rPr>
                <w:rFonts w:ascii="Times New Roman" w:eastAsia="Times New Roman" w:hAnsi="Times New Roman" w:cs="Times New Roman"/>
                <w:color w:val="2D3F53"/>
                <w:sz w:val="24"/>
                <w:szCs w:val="24"/>
                <w:lang w:val="uk-UA" w:eastAsia="ru-RU"/>
              </w:rPr>
              <w:t>________</w:t>
            </w:r>
            <w:r w:rsidRPr="003F2BDF">
              <w:rPr>
                <w:rFonts w:ascii="Times New Roman" w:eastAsia="Times New Roman" w:hAnsi="Times New Roman" w:cs="Times New Roman"/>
                <w:color w:val="2D3F53"/>
                <w:sz w:val="24"/>
                <w:szCs w:val="24"/>
                <w:lang w:eastAsia="ru-RU"/>
              </w:rPr>
              <w:t xml:space="preserve"> /</w:t>
            </w:r>
          </w:p>
          <w:p w:rsidR="003F2BDF" w:rsidRPr="003F2BDF" w:rsidRDefault="003F2BDF" w:rsidP="003F2BDF">
            <w:pPr>
              <w:spacing w:after="87" w:line="240" w:lineRule="auto"/>
              <w:rPr>
                <w:rFonts w:ascii="Times New Roman" w:eastAsia="Times New Roman" w:hAnsi="Times New Roman" w:cs="Times New Roman"/>
                <w:sz w:val="24"/>
                <w:szCs w:val="24"/>
                <w:lang w:eastAsia="ru-RU"/>
              </w:rPr>
            </w:pPr>
            <w:r w:rsidRPr="003F2BDF">
              <w:rPr>
                <w:rFonts w:ascii="Times New Roman" w:eastAsia="Times New Roman" w:hAnsi="Times New Roman" w:cs="Times New Roman"/>
                <w:sz w:val="24"/>
                <w:szCs w:val="24"/>
                <w:lang w:eastAsia="ru-RU"/>
              </w:rPr>
              <w:t>                                   М.П.</w:t>
            </w:r>
          </w:p>
        </w:tc>
        <w:tc>
          <w:tcPr>
            <w:tcW w:w="5070" w:type="dxa"/>
            <w:shd w:val="clear" w:color="auto" w:fill="auto"/>
            <w:hideMark/>
          </w:tcPr>
          <w:p w:rsidR="003F2BDF" w:rsidRPr="003F2BDF" w:rsidRDefault="003F2BDF" w:rsidP="003F2BDF">
            <w:pPr>
              <w:spacing w:after="87" w:line="240" w:lineRule="auto"/>
              <w:rPr>
                <w:rFonts w:ascii="Times New Roman" w:eastAsia="Times New Roman" w:hAnsi="Times New Roman" w:cs="Times New Roman"/>
                <w:sz w:val="24"/>
                <w:szCs w:val="24"/>
                <w:lang w:eastAsia="ru-RU"/>
              </w:rPr>
            </w:pPr>
            <w:r w:rsidRPr="003F2BDF">
              <w:rPr>
                <w:rFonts w:ascii="Times New Roman" w:eastAsia="Times New Roman" w:hAnsi="Times New Roman" w:cs="Times New Roman"/>
                <w:sz w:val="24"/>
                <w:szCs w:val="24"/>
                <w:lang w:eastAsia="ru-RU"/>
              </w:rPr>
              <w:t> </w:t>
            </w:r>
          </w:p>
          <w:p w:rsidR="003F2BDF" w:rsidRPr="003F2BDF" w:rsidRDefault="003F2BDF" w:rsidP="003F2BDF">
            <w:pPr>
              <w:spacing w:after="87" w:line="240" w:lineRule="auto"/>
              <w:rPr>
                <w:rFonts w:ascii="Times New Roman" w:eastAsia="Times New Roman" w:hAnsi="Times New Roman" w:cs="Times New Roman"/>
                <w:sz w:val="24"/>
                <w:szCs w:val="24"/>
                <w:lang w:eastAsia="ru-RU"/>
              </w:rPr>
            </w:pPr>
            <w:r w:rsidRPr="003F2BDF">
              <w:rPr>
                <w:rFonts w:ascii="Times New Roman" w:eastAsia="Times New Roman" w:hAnsi="Times New Roman" w:cs="Times New Roman"/>
                <w:sz w:val="24"/>
                <w:szCs w:val="24"/>
                <w:lang w:eastAsia="ru-RU"/>
              </w:rPr>
              <w:t> </w:t>
            </w:r>
          </w:p>
          <w:p w:rsidR="003F2BDF" w:rsidRDefault="003F2BDF" w:rsidP="003F2BDF">
            <w:pPr>
              <w:spacing w:after="87" w:line="240" w:lineRule="auto"/>
              <w:rPr>
                <w:rFonts w:ascii="Times New Roman" w:eastAsia="Times New Roman" w:hAnsi="Times New Roman" w:cs="Times New Roman"/>
                <w:color w:val="2D3F53"/>
                <w:sz w:val="24"/>
                <w:szCs w:val="24"/>
                <w:lang w:val="en-US" w:eastAsia="ru-RU"/>
              </w:rPr>
            </w:pPr>
          </w:p>
          <w:p w:rsidR="00B6066B" w:rsidRDefault="00B6066B" w:rsidP="003F2BDF">
            <w:pPr>
              <w:spacing w:after="87" w:line="240" w:lineRule="auto"/>
              <w:rPr>
                <w:rFonts w:ascii="Times New Roman" w:eastAsia="Times New Roman" w:hAnsi="Times New Roman" w:cs="Times New Roman"/>
                <w:color w:val="2D3F53"/>
                <w:sz w:val="24"/>
                <w:szCs w:val="24"/>
                <w:lang w:val="en-US" w:eastAsia="ru-RU"/>
              </w:rPr>
            </w:pPr>
          </w:p>
          <w:p w:rsidR="00B6066B" w:rsidRPr="00CE2A17" w:rsidRDefault="00B6066B" w:rsidP="003F2BDF">
            <w:pPr>
              <w:spacing w:after="87" w:line="240" w:lineRule="auto"/>
              <w:rPr>
                <w:rFonts w:ascii="Times New Roman" w:eastAsia="Times New Roman" w:hAnsi="Times New Roman" w:cs="Times New Roman"/>
                <w:color w:val="2D3F53"/>
                <w:sz w:val="24"/>
                <w:szCs w:val="24"/>
                <w:lang w:val="uk-UA" w:eastAsia="ru-RU"/>
              </w:rPr>
            </w:pPr>
          </w:p>
          <w:p w:rsidR="003F2BDF" w:rsidRPr="00706E9F" w:rsidRDefault="003F2BDF" w:rsidP="003F2BDF">
            <w:pPr>
              <w:spacing w:after="87" w:line="240" w:lineRule="auto"/>
              <w:rPr>
                <w:rFonts w:ascii="Times New Roman" w:eastAsia="Times New Roman" w:hAnsi="Times New Roman" w:cs="Times New Roman"/>
                <w:sz w:val="24"/>
                <w:szCs w:val="24"/>
                <w:lang w:val="en-US" w:eastAsia="ru-RU"/>
              </w:rPr>
            </w:pPr>
          </w:p>
          <w:p w:rsidR="003F2BDF" w:rsidRPr="003F2BDF" w:rsidRDefault="003F2BDF" w:rsidP="003F2BDF">
            <w:pPr>
              <w:spacing w:after="87" w:line="240" w:lineRule="auto"/>
              <w:rPr>
                <w:rFonts w:ascii="Times New Roman" w:eastAsia="Times New Roman" w:hAnsi="Times New Roman" w:cs="Times New Roman"/>
                <w:sz w:val="24"/>
                <w:szCs w:val="24"/>
                <w:lang w:eastAsia="ru-RU"/>
              </w:rPr>
            </w:pPr>
            <w:r w:rsidRPr="003F2BDF">
              <w:rPr>
                <w:rFonts w:ascii="Times New Roman" w:eastAsia="Times New Roman" w:hAnsi="Times New Roman" w:cs="Times New Roman"/>
                <w:sz w:val="24"/>
                <w:szCs w:val="24"/>
                <w:lang w:eastAsia="ru-RU"/>
              </w:rPr>
              <w:t>___________________</w:t>
            </w:r>
            <w:r w:rsidRPr="003F2BDF">
              <w:rPr>
                <w:rFonts w:ascii="Times New Roman" w:eastAsia="Times New Roman" w:hAnsi="Times New Roman" w:cs="Times New Roman"/>
                <w:color w:val="2D3F53"/>
                <w:sz w:val="24"/>
                <w:szCs w:val="24"/>
                <w:lang w:eastAsia="ru-RU"/>
              </w:rPr>
              <w:t>/______________ /</w:t>
            </w:r>
          </w:p>
          <w:p w:rsidR="003F2BDF" w:rsidRPr="003F2BDF" w:rsidRDefault="003F2BDF" w:rsidP="003F2BDF">
            <w:pPr>
              <w:spacing w:after="87" w:line="240" w:lineRule="auto"/>
              <w:rPr>
                <w:rFonts w:ascii="Times New Roman" w:eastAsia="Times New Roman" w:hAnsi="Times New Roman" w:cs="Times New Roman"/>
                <w:sz w:val="24"/>
                <w:szCs w:val="24"/>
                <w:lang w:eastAsia="ru-RU"/>
              </w:rPr>
            </w:pPr>
            <w:r w:rsidRPr="003F2BDF">
              <w:rPr>
                <w:rFonts w:ascii="Times New Roman" w:eastAsia="Times New Roman" w:hAnsi="Times New Roman" w:cs="Times New Roman"/>
                <w:sz w:val="24"/>
                <w:szCs w:val="24"/>
                <w:lang w:eastAsia="ru-RU"/>
              </w:rPr>
              <w:t>                 М.П.</w:t>
            </w:r>
          </w:p>
        </w:tc>
      </w:tr>
    </w:tbl>
    <w:p w:rsidR="003F2BDF" w:rsidRPr="003F2BDF" w:rsidRDefault="003F2BDF" w:rsidP="003F2BDF">
      <w:pPr>
        <w:pBdr>
          <w:top w:val="single" w:sz="6" w:space="1" w:color="auto"/>
        </w:pBdr>
        <w:spacing w:after="0" w:line="240" w:lineRule="auto"/>
        <w:jc w:val="center"/>
        <w:rPr>
          <w:rFonts w:ascii="Arial" w:eastAsia="Times New Roman" w:hAnsi="Arial" w:cs="Arial"/>
          <w:vanish/>
          <w:sz w:val="16"/>
          <w:szCs w:val="16"/>
          <w:lang w:eastAsia="ru-RU"/>
        </w:rPr>
      </w:pPr>
      <w:r w:rsidRPr="003F2BDF">
        <w:rPr>
          <w:rFonts w:ascii="Arial" w:eastAsia="Times New Roman" w:hAnsi="Arial" w:cs="Arial"/>
          <w:vanish/>
          <w:sz w:val="16"/>
          <w:szCs w:val="16"/>
          <w:lang w:eastAsia="ru-RU"/>
        </w:rPr>
        <w:t>Конец формы</w:t>
      </w:r>
    </w:p>
    <w:p w:rsidR="00061525" w:rsidRDefault="00061525"/>
    <w:sectPr w:rsidR="00061525" w:rsidSect="000615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9444B"/>
    <w:multiLevelType w:val="multilevel"/>
    <w:tmpl w:val="6E5C4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hideSpellingErrors/>
  <w:proofState w:grammar="clean"/>
  <w:defaultTabStop w:val="708"/>
  <w:characterSpacingControl w:val="doNotCompress"/>
  <w:compat/>
  <w:rsids>
    <w:rsidRoot w:val="003F2BDF"/>
    <w:rsid w:val="00061525"/>
    <w:rsid w:val="00284882"/>
    <w:rsid w:val="002B5C78"/>
    <w:rsid w:val="003F2BDF"/>
    <w:rsid w:val="00706E9F"/>
    <w:rsid w:val="007A740C"/>
    <w:rsid w:val="00B6066B"/>
    <w:rsid w:val="00CE2A17"/>
    <w:rsid w:val="00D14C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525"/>
  </w:style>
  <w:style w:type="paragraph" w:styleId="2">
    <w:name w:val="heading 2"/>
    <w:basedOn w:val="a"/>
    <w:link w:val="20"/>
    <w:uiPriority w:val="9"/>
    <w:qFormat/>
    <w:rsid w:val="003F2BD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F2BD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F2BD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F2BDF"/>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3F2B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F2BDF"/>
    <w:rPr>
      <w:b/>
      <w:bCs/>
    </w:rPr>
  </w:style>
  <w:style w:type="character" w:styleId="a5">
    <w:name w:val="Emphasis"/>
    <w:basedOn w:val="a0"/>
    <w:uiPriority w:val="20"/>
    <w:qFormat/>
    <w:rsid w:val="003F2BDF"/>
    <w:rPr>
      <w:i/>
      <w:iCs/>
    </w:rPr>
  </w:style>
  <w:style w:type="paragraph" w:customStyle="1" w:styleId="13">
    <w:name w:val="13"/>
    <w:basedOn w:val="a"/>
    <w:rsid w:val="003F2B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21"/>
    <w:basedOn w:val="a"/>
    <w:rsid w:val="003F2B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a">
    <w:name w:val="afa"/>
    <w:basedOn w:val="a"/>
    <w:rsid w:val="003F2B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3F2BDF"/>
    <w:rPr>
      <w:color w:val="0000FF"/>
      <w:u w:val="single"/>
    </w:rPr>
  </w:style>
  <w:style w:type="paragraph" w:styleId="z-">
    <w:name w:val="HTML Top of Form"/>
    <w:basedOn w:val="a"/>
    <w:next w:val="a"/>
    <w:link w:val="z-0"/>
    <w:hidden/>
    <w:uiPriority w:val="99"/>
    <w:semiHidden/>
    <w:unhideWhenUsed/>
    <w:rsid w:val="003F2BD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3F2BDF"/>
    <w:rPr>
      <w:rFonts w:ascii="Arial" w:eastAsia="Times New Roman" w:hAnsi="Arial" w:cs="Arial"/>
      <w:vanish/>
      <w:sz w:val="16"/>
      <w:szCs w:val="16"/>
      <w:lang w:eastAsia="ru-RU"/>
    </w:rPr>
  </w:style>
  <w:style w:type="character" w:customStyle="1" w:styleId="loginloginbutton">
    <w:name w:val="loginloginbutton"/>
    <w:basedOn w:val="a0"/>
    <w:rsid w:val="003F2BDF"/>
  </w:style>
  <w:style w:type="paragraph" w:styleId="z-1">
    <w:name w:val="HTML Bottom of Form"/>
    <w:basedOn w:val="a"/>
    <w:next w:val="a"/>
    <w:link w:val="z-2"/>
    <w:hidden/>
    <w:uiPriority w:val="99"/>
    <w:semiHidden/>
    <w:unhideWhenUsed/>
    <w:rsid w:val="003F2BD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3F2BDF"/>
    <w:rPr>
      <w:rFonts w:ascii="Arial" w:eastAsia="Times New Roman" w:hAnsi="Arial" w:cs="Arial"/>
      <w:vanish/>
      <w:sz w:val="16"/>
      <w:szCs w:val="16"/>
      <w:lang w:eastAsia="ru-RU"/>
    </w:rPr>
  </w:style>
</w:styles>
</file>

<file path=word/webSettings.xml><?xml version="1.0" encoding="utf-8"?>
<w:webSettings xmlns:r="http://schemas.openxmlformats.org/officeDocument/2006/relationships" xmlns:w="http://schemas.openxmlformats.org/wordprocessingml/2006/main">
  <w:divs>
    <w:div w:id="302471558">
      <w:bodyDiv w:val="1"/>
      <w:marLeft w:val="0"/>
      <w:marRight w:val="0"/>
      <w:marTop w:val="0"/>
      <w:marBottom w:val="0"/>
      <w:divBdr>
        <w:top w:val="none" w:sz="0" w:space="0" w:color="auto"/>
        <w:left w:val="none" w:sz="0" w:space="0" w:color="auto"/>
        <w:bottom w:val="none" w:sz="0" w:space="0" w:color="auto"/>
        <w:right w:val="none" w:sz="0" w:space="0" w:color="auto"/>
      </w:divBdr>
      <w:divsChild>
        <w:div w:id="470099711">
          <w:marLeft w:val="0"/>
          <w:marRight w:val="0"/>
          <w:marTop w:val="0"/>
          <w:marBottom w:val="0"/>
          <w:divBdr>
            <w:top w:val="none" w:sz="0" w:space="0" w:color="auto"/>
            <w:left w:val="none" w:sz="0" w:space="0" w:color="auto"/>
            <w:bottom w:val="none" w:sz="0" w:space="0" w:color="auto"/>
            <w:right w:val="none" w:sz="0" w:space="0" w:color="auto"/>
          </w:divBdr>
          <w:divsChild>
            <w:div w:id="1831020961">
              <w:marLeft w:val="-131"/>
              <w:marRight w:val="-131"/>
              <w:marTop w:val="0"/>
              <w:marBottom w:val="0"/>
              <w:divBdr>
                <w:top w:val="none" w:sz="0" w:space="0" w:color="auto"/>
                <w:left w:val="none" w:sz="0" w:space="0" w:color="auto"/>
                <w:bottom w:val="none" w:sz="0" w:space="0" w:color="auto"/>
                <w:right w:val="none" w:sz="0" w:space="0" w:color="auto"/>
              </w:divBdr>
              <w:divsChild>
                <w:div w:id="783696450">
                  <w:marLeft w:val="0"/>
                  <w:marRight w:val="0"/>
                  <w:marTop w:val="0"/>
                  <w:marBottom w:val="0"/>
                  <w:divBdr>
                    <w:top w:val="none" w:sz="0" w:space="0" w:color="auto"/>
                    <w:left w:val="none" w:sz="0" w:space="0" w:color="auto"/>
                    <w:bottom w:val="none" w:sz="0" w:space="0" w:color="auto"/>
                    <w:right w:val="none" w:sz="0" w:space="0" w:color="auto"/>
                  </w:divBdr>
                </w:div>
                <w:div w:id="355229182">
                  <w:marLeft w:val="0"/>
                  <w:marRight w:val="0"/>
                  <w:marTop w:val="262"/>
                  <w:marBottom w:val="0"/>
                  <w:divBdr>
                    <w:top w:val="none" w:sz="0" w:space="0" w:color="auto"/>
                    <w:left w:val="none" w:sz="0" w:space="0" w:color="auto"/>
                    <w:bottom w:val="none" w:sz="0" w:space="0" w:color="auto"/>
                    <w:right w:val="none" w:sz="0" w:space="0" w:color="auto"/>
                  </w:divBdr>
                  <w:divsChild>
                    <w:div w:id="1358626920">
                      <w:marLeft w:val="0"/>
                      <w:marRight w:val="0"/>
                      <w:marTop w:val="0"/>
                      <w:marBottom w:val="0"/>
                      <w:divBdr>
                        <w:top w:val="none" w:sz="0" w:space="0" w:color="auto"/>
                        <w:left w:val="none" w:sz="0" w:space="0" w:color="auto"/>
                        <w:bottom w:val="none" w:sz="0" w:space="0" w:color="auto"/>
                        <w:right w:val="none" w:sz="0" w:space="0" w:color="auto"/>
                      </w:divBdr>
                      <w:divsChild>
                        <w:div w:id="1196622657">
                          <w:marLeft w:val="0"/>
                          <w:marRight w:val="0"/>
                          <w:marTop w:val="0"/>
                          <w:marBottom w:val="0"/>
                          <w:divBdr>
                            <w:top w:val="none" w:sz="0" w:space="0" w:color="auto"/>
                            <w:left w:val="none" w:sz="0" w:space="0" w:color="auto"/>
                            <w:bottom w:val="none" w:sz="0" w:space="0" w:color="auto"/>
                            <w:right w:val="none" w:sz="0" w:space="0" w:color="auto"/>
                          </w:divBdr>
                          <w:divsChild>
                            <w:div w:id="1429807532">
                              <w:marLeft w:val="0"/>
                              <w:marRight w:val="0"/>
                              <w:marTop w:val="0"/>
                              <w:marBottom w:val="0"/>
                              <w:divBdr>
                                <w:top w:val="none" w:sz="0" w:space="0" w:color="auto"/>
                                <w:left w:val="none" w:sz="0" w:space="0" w:color="auto"/>
                                <w:bottom w:val="none" w:sz="0" w:space="0" w:color="auto"/>
                                <w:right w:val="none" w:sz="0" w:space="0" w:color="auto"/>
                              </w:divBdr>
                              <w:divsChild>
                                <w:div w:id="206413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7</Pages>
  <Words>6889</Words>
  <Characters>39269</Characters>
  <Application>Microsoft Office Word</Application>
  <DocSecurity>0</DocSecurity>
  <Lines>327</Lines>
  <Paragraphs>92</Paragraphs>
  <ScaleCrop>false</ScaleCrop>
  <Company/>
  <LinksUpToDate>false</LinksUpToDate>
  <CharactersWithSpaces>46066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iburgelo</dc:creator>
  <cp:keywords/>
  <dc:description/>
  <cp:lastModifiedBy>iburgelo</cp:lastModifiedBy>
  <cp:revision>8</cp:revision>
  <dcterms:created xsi:type="dcterms:W3CDTF">2021-11-18T13:56:00Z</dcterms:created>
  <dcterms:modified xsi:type="dcterms:W3CDTF">2021-11-24T12:16:00Z</dcterms:modified>
</cp:coreProperties>
</file>